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0FA6" w:rsidRDefault="00C90FA6">
      <w:pPr>
        <w:spacing w:after="0" w:line="230" w:lineRule="auto"/>
        <w:rPr>
          <w:rFonts w:ascii="Times New Roman"/>
          <w:b/>
          <w:color w:val="000000"/>
          <w:sz w:val="24"/>
          <w:lang w:val="ru-RU"/>
        </w:rPr>
      </w:pPr>
      <w:bookmarkStart w:id="0" w:name="_GoBack"/>
      <w:bookmarkEnd w:id="0"/>
    </w:p>
    <w:p w:rsidR="00C90FA6" w:rsidRDefault="00C90FA6">
      <w:pPr>
        <w:spacing w:after="36" w:line="256" w:lineRule="auto"/>
        <w:ind w:right="1341"/>
        <w:jc w:val="center"/>
        <w:rPr>
          <w:rFonts w:ascii="Times New Roman"/>
          <w:color w:val="000000"/>
          <w:sz w:val="24"/>
          <w:lang w:val="ru-RU"/>
        </w:rPr>
      </w:pPr>
    </w:p>
    <w:p w:rsidR="00C90FA6" w:rsidRDefault="00C90FA6">
      <w:pPr>
        <w:spacing w:after="36" w:line="256" w:lineRule="auto"/>
        <w:ind w:right="1341"/>
        <w:jc w:val="center"/>
        <w:rPr>
          <w:rFonts w:ascii="Times New Roman"/>
          <w:color w:val="000000"/>
          <w:sz w:val="24"/>
          <w:lang w:val="ru-RU"/>
        </w:rPr>
      </w:pPr>
    </w:p>
    <w:p w:rsidR="00C90FA6" w:rsidRDefault="00C90FA6">
      <w:pPr>
        <w:spacing w:after="36" w:line="256" w:lineRule="auto"/>
        <w:ind w:right="1341"/>
        <w:jc w:val="center"/>
        <w:rPr>
          <w:rFonts w:ascii="Times New Roman"/>
          <w:color w:val="000000"/>
          <w:sz w:val="24"/>
          <w:lang w:val="ru-RU"/>
        </w:rPr>
      </w:pPr>
    </w:p>
    <w:p w:rsidR="00C90FA6" w:rsidRDefault="00C90FA6">
      <w:pPr>
        <w:spacing w:after="36" w:line="256" w:lineRule="auto"/>
        <w:ind w:right="1341"/>
        <w:jc w:val="center"/>
        <w:rPr>
          <w:rFonts w:ascii="Times New Roman"/>
          <w:color w:val="000000"/>
          <w:sz w:val="24"/>
          <w:lang w:val="ru-RU"/>
        </w:rPr>
      </w:pPr>
    </w:p>
    <w:p w:rsidR="00C90FA6" w:rsidRDefault="00C90FA6">
      <w:pPr>
        <w:spacing w:after="36" w:line="256" w:lineRule="auto"/>
        <w:ind w:right="1341"/>
        <w:jc w:val="center"/>
        <w:rPr>
          <w:rFonts w:ascii="Times New Roman"/>
          <w:color w:val="000000"/>
          <w:sz w:val="24"/>
          <w:lang w:val="ru-RU"/>
        </w:rPr>
      </w:pPr>
    </w:p>
    <w:p w:rsidR="00C90FA6" w:rsidRDefault="00B76226">
      <w:pPr>
        <w:spacing w:after="36" w:line="256" w:lineRule="auto"/>
        <w:ind w:right="1341"/>
        <w:jc w:val="center"/>
        <w:rPr>
          <w:rFonts w:ascii="Times New Roman"/>
          <w:color w:val="000000"/>
          <w:sz w:val="24"/>
          <w:lang w:val="ru-RU"/>
        </w:rPr>
      </w:pPr>
      <w:r>
        <w:rPr>
          <w:rFonts w:ascii="Times New Roman"/>
          <w:b/>
          <w:color w:val="000000"/>
          <w:sz w:val="24"/>
          <w:lang w:val="ru-RU"/>
        </w:rPr>
        <w:t xml:space="preserve">  РАБОЧАЯ ПРОГРАММА</w:t>
      </w:r>
    </w:p>
    <w:p w:rsidR="00C90FA6" w:rsidRDefault="00B76226">
      <w:pPr>
        <w:spacing w:after="0" w:line="372" w:lineRule="auto"/>
        <w:ind w:left="772" w:right="3457" w:hanging="10"/>
        <w:jc w:val="center"/>
        <w:rPr>
          <w:rFonts w:ascii="Times New Roman"/>
          <w:color w:val="000000"/>
          <w:sz w:val="24"/>
          <w:lang w:val="ru-RU"/>
        </w:rPr>
      </w:pPr>
      <w:r>
        <w:rPr>
          <w:rFonts w:ascii="Times New Roman"/>
          <w:color w:val="000000"/>
          <w:sz w:val="24"/>
          <w:lang w:val="ru-RU"/>
        </w:rPr>
        <w:t xml:space="preserve">                      учебного предмета</w:t>
      </w:r>
    </w:p>
    <w:p w:rsidR="00C90FA6" w:rsidRDefault="00B76226">
      <w:pPr>
        <w:spacing w:after="630" w:line="264" w:lineRule="auto"/>
        <w:ind w:left="10" w:right="1159" w:hanging="10"/>
        <w:rPr>
          <w:rFonts w:ascii="Times New Roman"/>
          <w:color w:val="000000"/>
          <w:sz w:val="24"/>
          <w:lang w:val="ru-RU"/>
        </w:rPr>
      </w:pPr>
      <w:r>
        <w:rPr>
          <w:rFonts w:ascii="Times New Roman"/>
          <w:color w:val="000000"/>
          <w:sz w:val="24"/>
          <w:lang w:val="ru-RU"/>
        </w:rPr>
        <w:t xml:space="preserve">                                                         «Литературное чтение»</w:t>
      </w:r>
    </w:p>
    <w:p w:rsidR="00C90FA6" w:rsidRDefault="00B76226">
      <w:pPr>
        <w:spacing w:after="30" w:line="264" w:lineRule="auto"/>
        <w:ind w:left="10" w:right="1153" w:hanging="10"/>
        <w:jc w:val="center"/>
        <w:rPr>
          <w:rFonts w:ascii="Times New Roman"/>
          <w:color w:val="000000"/>
          <w:sz w:val="24"/>
          <w:lang w:val="ru-RU"/>
        </w:rPr>
      </w:pPr>
      <w:r>
        <w:rPr>
          <w:rFonts w:ascii="Times New Roman"/>
          <w:color w:val="000000"/>
          <w:sz w:val="24"/>
          <w:lang w:val="ru-RU"/>
        </w:rPr>
        <w:t>для 1 класса начального общего образования</w:t>
      </w:r>
    </w:p>
    <w:p w:rsidR="00C90FA6" w:rsidRDefault="00B76226">
      <w:pPr>
        <w:spacing w:after="2070" w:line="264" w:lineRule="auto"/>
        <w:ind w:left="10" w:right="1154" w:hanging="10"/>
        <w:jc w:val="center"/>
        <w:rPr>
          <w:rFonts w:ascii="Times New Roman"/>
          <w:color w:val="000000"/>
          <w:sz w:val="24"/>
          <w:lang w:val="ru-RU"/>
        </w:rPr>
      </w:pPr>
      <w:r>
        <w:rPr>
          <w:rFonts w:ascii="Times New Roman"/>
          <w:color w:val="000000"/>
          <w:sz w:val="24"/>
          <w:lang w:val="ru-RU"/>
        </w:rPr>
        <w:t>на 2022-2023 учебный год</w:t>
      </w:r>
    </w:p>
    <w:p w:rsidR="00C90FA6" w:rsidRDefault="00C90FA6">
      <w:pPr>
        <w:spacing w:after="0" w:line="230" w:lineRule="auto"/>
        <w:jc w:val="center"/>
        <w:rPr>
          <w:rFonts w:ascii="Times New Roman"/>
          <w:color w:val="000000"/>
          <w:sz w:val="24"/>
          <w:lang w:val="ru-RU"/>
        </w:rPr>
      </w:pPr>
    </w:p>
    <w:p w:rsidR="00866CBF" w:rsidRDefault="00866CBF">
      <w:pPr>
        <w:spacing w:after="0" w:line="230" w:lineRule="auto"/>
        <w:jc w:val="center"/>
        <w:rPr>
          <w:rFonts w:ascii="Times New Roman"/>
          <w:color w:val="000000"/>
          <w:sz w:val="24"/>
          <w:lang w:val="ru-RU"/>
        </w:rPr>
      </w:pPr>
    </w:p>
    <w:p w:rsidR="00866CBF" w:rsidRDefault="00866CBF">
      <w:pPr>
        <w:spacing w:after="0" w:line="230" w:lineRule="auto"/>
        <w:jc w:val="center"/>
        <w:rPr>
          <w:rFonts w:ascii="Times New Roman"/>
          <w:color w:val="000000"/>
          <w:sz w:val="24"/>
          <w:lang w:val="ru-RU"/>
        </w:rPr>
      </w:pPr>
    </w:p>
    <w:p w:rsidR="00866CBF" w:rsidRDefault="00866CBF">
      <w:pPr>
        <w:spacing w:after="0" w:line="230" w:lineRule="auto"/>
        <w:jc w:val="center"/>
        <w:rPr>
          <w:rFonts w:ascii="Times New Roman"/>
          <w:color w:val="000000"/>
          <w:sz w:val="24"/>
          <w:lang w:val="ru-RU"/>
        </w:rPr>
      </w:pPr>
    </w:p>
    <w:p w:rsidR="00866CBF" w:rsidRDefault="00866CBF">
      <w:pPr>
        <w:spacing w:after="0" w:line="230" w:lineRule="auto"/>
        <w:jc w:val="center"/>
        <w:rPr>
          <w:rFonts w:ascii="Times New Roman"/>
          <w:color w:val="000000"/>
          <w:sz w:val="24"/>
          <w:lang w:val="ru-RU"/>
        </w:rPr>
      </w:pPr>
    </w:p>
    <w:p w:rsidR="00866CBF" w:rsidRDefault="00866CBF">
      <w:pPr>
        <w:spacing w:after="0" w:line="230" w:lineRule="auto"/>
        <w:jc w:val="center"/>
        <w:rPr>
          <w:rFonts w:ascii="Times New Roman"/>
          <w:color w:val="000000"/>
          <w:sz w:val="24"/>
          <w:lang w:val="ru-RU"/>
        </w:rPr>
      </w:pPr>
    </w:p>
    <w:p w:rsidR="00866CBF" w:rsidRDefault="00866CBF">
      <w:pPr>
        <w:spacing w:after="0" w:line="230" w:lineRule="auto"/>
        <w:jc w:val="center"/>
        <w:rPr>
          <w:rFonts w:ascii="Times New Roman"/>
          <w:color w:val="000000"/>
          <w:sz w:val="24"/>
          <w:lang w:val="ru-RU"/>
        </w:rPr>
      </w:pPr>
    </w:p>
    <w:p w:rsidR="00866CBF" w:rsidRDefault="00866CBF">
      <w:pPr>
        <w:spacing w:after="0" w:line="230" w:lineRule="auto"/>
        <w:jc w:val="center"/>
        <w:rPr>
          <w:rFonts w:ascii="Times New Roman"/>
          <w:color w:val="000000"/>
          <w:sz w:val="24"/>
          <w:lang w:val="ru-RU"/>
        </w:rPr>
      </w:pPr>
    </w:p>
    <w:p w:rsidR="00866CBF" w:rsidRDefault="00866CBF">
      <w:pPr>
        <w:spacing w:after="0" w:line="230" w:lineRule="auto"/>
        <w:jc w:val="center"/>
        <w:rPr>
          <w:rFonts w:ascii="Times New Roman"/>
          <w:color w:val="000000"/>
          <w:sz w:val="24"/>
          <w:lang w:val="ru-RU"/>
        </w:rPr>
      </w:pPr>
    </w:p>
    <w:p w:rsidR="00866CBF" w:rsidRDefault="00866CBF">
      <w:pPr>
        <w:spacing w:after="0" w:line="230" w:lineRule="auto"/>
        <w:jc w:val="center"/>
        <w:rPr>
          <w:rFonts w:ascii="Times New Roman"/>
          <w:color w:val="000000"/>
          <w:sz w:val="24"/>
          <w:lang w:val="ru-RU"/>
        </w:rPr>
      </w:pPr>
    </w:p>
    <w:p w:rsidR="00866CBF" w:rsidRDefault="00866CBF">
      <w:pPr>
        <w:spacing w:after="0" w:line="230" w:lineRule="auto"/>
        <w:jc w:val="center"/>
        <w:rPr>
          <w:rFonts w:ascii="Times New Roman"/>
          <w:color w:val="000000"/>
          <w:sz w:val="24"/>
          <w:lang w:val="ru-RU"/>
        </w:rPr>
      </w:pPr>
    </w:p>
    <w:p w:rsidR="00866CBF" w:rsidRDefault="00866CBF">
      <w:pPr>
        <w:spacing w:after="0" w:line="230" w:lineRule="auto"/>
        <w:jc w:val="center"/>
        <w:rPr>
          <w:rFonts w:ascii="Times New Roman"/>
          <w:color w:val="000000"/>
          <w:sz w:val="24"/>
          <w:lang w:val="ru-RU"/>
        </w:rPr>
      </w:pPr>
    </w:p>
    <w:p w:rsidR="00866CBF" w:rsidRDefault="00866CBF">
      <w:pPr>
        <w:spacing w:after="0" w:line="230" w:lineRule="auto"/>
        <w:jc w:val="center"/>
        <w:rPr>
          <w:rFonts w:ascii="Times New Roman"/>
          <w:color w:val="000000"/>
          <w:sz w:val="24"/>
          <w:lang w:val="ru-RU"/>
        </w:rPr>
      </w:pPr>
    </w:p>
    <w:p w:rsidR="00866CBF" w:rsidRDefault="00866CBF">
      <w:pPr>
        <w:spacing w:after="0" w:line="230" w:lineRule="auto"/>
        <w:jc w:val="center"/>
        <w:rPr>
          <w:rFonts w:ascii="Times New Roman"/>
          <w:color w:val="000000"/>
          <w:sz w:val="24"/>
          <w:lang w:val="ru-RU"/>
        </w:rPr>
      </w:pPr>
    </w:p>
    <w:p w:rsidR="00866CBF" w:rsidRDefault="00866CBF">
      <w:pPr>
        <w:spacing w:after="0" w:line="230" w:lineRule="auto"/>
        <w:jc w:val="center"/>
        <w:rPr>
          <w:rFonts w:ascii="Times New Roman"/>
          <w:color w:val="000000"/>
          <w:sz w:val="24"/>
          <w:lang w:val="ru-RU"/>
        </w:rPr>
      </w:pPr>
    </w:p>
    <w:p w:rsidR="00866CBF" w:rsidRDefault="00866CBF">
      <w:pPr>
        <w:spacing w:after="0" w:line="230" w:lineRule="auto"/>
        <w:jc w:val="center"/>
        <w:rPr>
          <w:rFonts w:ascii="Times New Roman"/>
          <w:color w:val="000000"/>
          <w:sz w:val="24"/>
          <w:lang w:val="ru-RU"/>
        </w:rPr>
      </w:pPr>
    </w:p>
    <w:p w:rsidR="00866CBF" w:rsidRDefault="00866CBF">
      <w:pPr>
        <w:spacing w:after="0" w:line="230" w:lineRule="auto"/>
        <w:jc w:val="center"/>
        <w:rPr>
          <w:rFonts w:ascii="Times New Roman"/>
          <w:color w:val="000000"/>
          <w:sz w:val="24"/>
          <w:lang w:val="ru-RU"/>
        </w:rPr>
      </w:pPr>
    </w:p>
    <w:p w:rsidR="00866CBF" w:rsidRDefault="00866CBF">
      <w:pPr>
        <w:spacing w:after="0" w:line="230" w:lineRule="auto"/>
        <w:jc w:val="center"/>
        <w:rPr>
          <w:rFonts w:ascii="Times New Roman"/>
          <w:color w:val="000000"/>
          <w:sz w:val="24"/>
          <w:lang w:val="ru-RU"/>
        </w:rPr>
      </w:pPr>
    </w:p>
    <w:p w:rsidR="00866CBF" w:rsidRDefault="00866CBF">
      <w:pPr>
        <w:spacing w:after="0" w:line="230" w:lineRule="auto"/>
        <w:jc w:val="center"/>
        <w:rPr>
          <w:rFonts w:ascii="Times New Roman"/>
          <w:color w:val="000000"/>
          <w:sz w:val="24"/>
          <w:lang w:val="ru-RU"/>
        </w:rPr>
      </w:pPr>
    </w:p>
    <w:p w:rsidR="00866CBF" w:rsidRDefault="00866CBF">
      <w:pPr>
        <w:spacing w:after="0" w:line="230" w:lineRule="auto"/>
        <w:jc w:val="center"/>
        <w:rPr>
          <w:rFonts w:ascii="Times New Roman"/>
          <w:color w:val="000000"/>
          <w:sz w:val="24"/>
          <w:lang w:val="ru-RU"/>
        </w:rPr>
      </w:pPr>
    </w:p>
    <w:p w:rsidR="00866CBF" w:rsidRDefault="00866CBF">
      <w:pPr>
        <w:spacing w:after="0" w:line="230" w:lineRule="auto"/>
        <w:jc w:val="center"/>
        <w:rPr>
          <w:rFonts w:ascii="Times New Roman"/>
          <w:color w:val="000000"/>
          <w:sz w:val="24"/>
          <w:lang w:val="ru-RU"/>
        </w:rPr>
      </w:pPr>
    </w:p>
    <w:p w:rsidR="00866CBF" w:rsidRDefault="00866CBF">
      <w:pPr>
        <w:spacing w:after="0" w:line="230" w:lineRule="auto"/>
        <w:jc w:val="center"/>
        <w:rPr>
          <w:rFonts w:ascii="Times New Roman"/>
          <w:color w:val="000000"/>
          <w:sz w:val="24"/>
          <w:lang w:val="ru-RU"/>
        </w:rPr>
      </w:pPr>
    </w:p>
    <w:p w:rsidR="00866CBF" w:rsidRDefault="00866CBF">
      <w:pPr>
        <w:spacing w:after="0" w:line="230" w:lineRule="auto"/>
        <w:jc w:val="center"/>
        <w:rPr>
          <w:rFonts w:ascii="Times New Roman"/>
          <w:color w:val="000000"/>
          <w:sz w:val="24"/>
          <w:lang w:val="ru-RU"/>
        </w:rPr>
      </w:pPr>
    </w:p>
    <w:p w:rsidR="00866CBF" w:rsidRDefault="00866CBF">
      <w:pPr>
        <w:spacing w:after="0" w:line="230" w:lineRule="auto"/>
        <w:jc w:val="center"/>
        <w:rPr>
          <w:rFonts w:ascii="Times New Roman"/>
          <w:color w:val="000000"/>
          <w:sz w:val="24"/>
          <w:lang w:val="ru-RU"/>
        </w:rPr>
      </w:pPr>
    </w:p>
    <w:p w:rsidR="00866CBF" w:rsidRDefault="00866CBF">
      <w:pPr>
        <w:spacing w:after="0" w:line="230" w:lineRule="auto"/>
        <w:jc w:val="center"/>
        <w:rPr>
          <w:rFonts w:ascii="Times New Roman"/>
          <w:color w:val="000000"/>
          <w:sz w:val="24"/>
          <w:lang w:val="ru-RU"/>
        </w:rPr>
      </w:pPr>
    </w:p>
    <w:p w:rsidR="00866CBF" w:rsidRDefault="00866CBF">
      <w:pPr>
        <w:spacing w:after="0" w:line="230" w:lineRule="auto"/>
        <w:jc w:val="center"/>
        <w:rPr>
          <w:rFonts w:ascii="Times New Roman"/>
          <w:color w:val="000000"/>
          <w:sz w:val="24"/>
          <w:lang w:val="ru-RU"/>
        </w:rPr>
      </w:pPr>
    </w:p>
    <w:p w:rsidR="00866CBF" w:rsidRDefault="00866CBF">
      <w:pPr>
        <w:spacing w:after="0" w:line="230" w:lineRule="auto"/>
        <w:jc w:val="center"/>
        <w:rPr>
          <w:rFonts w:ascii="Times New Roman"/>
          <w:color w:val="000000"/>
          <w:sz w:val="24"/>
          <w:lang w:val="ru-RU"/>
        </w:rPr>
      </w:pPr>
    </w:p>
    <w:p w:rsidR="00866CBF" w:rsidRDefault="00866CBF">
      <w:pPr>
        <w:spacing w:after="0" w:line="230" w:lineRule="auto"/>
        <w:jc w:val="center"/>
        <w:rPr>
          <w:rFonts w:ascii="Times New Roman"/>
          <w:color w:val="000000"/>
          <w:sz w:val="24"/>
          <w:lang w:val="ru-RU"/>
        </w:rPr>
      </w:pPr>
    </w:p>
    <w:p w:rsidR="00866CBF" w:rsidRDefault="00866CBF">
      <w:pPr>
        <w:spacing w:after="0" w:line="230" w:lineRule="auto"/>
        <w:jc w:val="center"/>
        <w:rPr>
          <w:rFonts w:ascii="Times New Roman"/>
          <w:color w:val="000000"/>
          <w:sz w:val="24"/>
          <w:lang w:val="ru-RU"/>
        </w:rPr>
      </w:pPr>
    </w:p>
    <w:p w:rsidR="00866CBF" w:rsidRPr="00866CBF" w:rsidRDefault="00866CBF">
      <w:pPr>
        <w:spacing w:after="0" w:line="230" w:lineRule="auto"/>
        <w:jc w:val="center"/>
        <w:rPr>
          <w:rFonts w:ascii="Times New Roman"/>
          <w:b/>
          <w:color w:val="000000"/>
          <w:sz w:val="24"/>
          <w:lang w:val="ru-RU"/>
        </w:rPr>
      </w:pPr>
    </w:p>
    <w:p w:rsidR="00C90FA6" w:rsidRPr="00866CBF" w:rsidRDefault="00C90FA6">
      <w:pPr>
        <w:spacing w:after="0" w:line="230" w:lineRule="auto"/>
        <w:jc w:val="center"/>
        <w:rPr>
          <w:rFonts w:ascii="Times New Roman"/>
          <w:b/>
          <w:color w:val="000000"/>
          <w:sz w:val="24"/>
          <w:lang w:val="ru-RU"/>
        </w:rPr>
      </w:pPr>
    </w:p>
    <w:p w:rsidR="00C90FA6" w:rsidRPr="00866CBF" w:rsidRDefault="00C90FA6">
      <w:pPr>
        <w:spacing w:after="0" w:line="230" w:lineRule="auto"/>
        <w:jc w:val="center"/>
        <w:rPr>
          <w:rFonts w:ascii="Times New Roman"/>
          <w:b/>
          <w:color w:val="000000"/>
          <w:sz w:val="24"/>
          <w:lang w:val="ru-RU"/>
        </w:rPr>
      </w:pPr>
    </w:p>
    <w:p w:rsidR="00C90FA6" w:rsidRPr="00866CBF" w:rsidRDefault="00C90FA6">
      <w:pPr>
        <w:spacing w:after="0" w:line="230" w:lineRule="auto"/>
        <w:jc w:val="center"/>
        <w:rPr>
          <w:rFonts w:ascii="Times New Roman"/>
          <w:b/>
          <w:color w:val="000000"/>
          <w:sz w:val="24"/>
          <w:lang w:val="ru-RU"/>
        </w:rPr>
      </w:pPr>
    </w:p>
    <w:p w:rsidR="00C90FA6" w:rsidRPr="00866CBF" w:rsidRDefault="00C90FA6">
      <w:pPr>
        <w:spacing w:after="0" w:line="230" w:lineRule="auto"/>
        <w:jc w:val="center"/>
        <w:rPr>
          <w:rFonts w:ascii="Times New Roman"/>
          <w:b/>
          <w:color w:val="000000"/>
          <w:sz w:val="24"/>
          <w:lang w:val="ru-RU"/>
        </w:rPr>
      </w:pPr>
    </w:p>
    <w:p w:rsidR="00C90FA6" w:rsidRPr="00866CBF" w:rsidRDefault="00C90FA6">
      <w:pPr>
        <w:spacing w:after="0" w:line="230" w:lineRule="auto"/>
        <w:jc w:val="center"/>
        <w:rPr>
          <w:rFonts w:ascii="Times New Roman"/>
          <w:b/>
          <w:color w:val="000000"/>
          <w:sz w:val="24"/>
          <w:lang w:val="ru-RU"/>
        </w:rPr>
      </w:pPr>
    </w:p>
    <w:p w:rsidR="00C90FA6" w:rsidRPr="00866CBF" w:rsidRDefault="00C90FA6">
      <w:pPr>
        <w:spacing w:after="0" w:line="230" w:lineRule="auto"/>
        <w:jc w:val="center"/>
        <w:rPr>
          <w:rFonts w:ascii="Times New Roman"/>
          <w:b/>
          <w:color w:val="000000"/>
          <w:sz w:val="24"/>
          <w:lang w:val="ru-RU"/>
        </w:rPr>
      </w:pPr>
    </w:p>
    <w:p w:rsidR="00C90FA6" w:rsidRPr="00866CBF" w:rsidRDefault="00C90FA6">
      <w:pPr>
        <w:spacing w:after="0" w:line="230" w:lineRule="auto"/>
        <w:jc w:val="center"/>
        <w:rPr>
          <w:rFonts w:ascii="Times New Roman"/>
          <w:b/>
          <w:color w:val="000000"/>
          <w:sz w:val="24"/>
          <w:lang w:val="ru-RU"/>
        </w:rPr>
      </w:pPr>
    </w:p>
    <w:p w:rsidR="00C90FA6" w:rsidRPr="00866CBF" w:rsidRDefault="00C90FA6">
      <w:pPr>
        <w:spacing w:after="0" w:line="230" w:lineRule="auto"/>
        <w:rPr>
          <w:rFonts w:ascii="Times New Roman"/>
          <w:b/>
          <w:color w:val="000000"/>
          <w:sz w:val="24"/>
          <w:lang w:val="ru-RU"/>
        </w:rPr>
      </w:pPr>
    </w:p>
    <w:p w:rsidR="00C90FA6" w:rsidRDefault="00B76226">
      <w:pPr>
        <w:spacing w:after="0" w:line="230" w:lineRule="auto"/>
        <w:rPr>
          <w:color w:val="000000"/>
          <w:lang w:val="ru-RU"/>
        </w:rPr>
      </w:pPr>
      <w:r>
        <w:rPr>
          <w:rFonts w:ascii="Times New Roman"/>
          <w:b/>
          <w:color w:val="000000"/>
          <w:sz w:val="24"/>
          <w:lang w:val="ru-RU"/>
        </w:rPr>
        <w:t>ПОЯСНИТЕЛЬНАЯ ЗАПИСКА</w:t>
      </w:r>
    </w:p>
    <w:p w:rsidR="00C90FA6" w:rsidRDefault="00B76226">
      <w:pPr>
        <w:spacing w:before="346" w:after="0" w:line="281" w:lineRule="auto"/>
        <w:ind w:firstLine="180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 xml:space="preserve">Рабочая программа учебного предмета «Литературное чтение» для обучающихся 1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</w:t>
      </w:r>
      <w:r>
        <w:rPr>
          <w:color w:val="000000"/>
          <w:lang w:val="ru-RU"/>
        </w:rPr>
        <w:br/>
      </w:r>
      <w:r>
        <w:rPr>
          <w:rFonts w:ascii="Times New Roman"/>
          <w:color w:val="000000"/>
          <w:sz w:val="24"/>
          <w:lang w:val="ru-RU"/>
        </w:rPr>
        <w:t xml:space="preserve">приоритеты духовно-нравственного развития, воспитания и социализации обучающихся, </w:t>
      </w:r>
      <w:r>
        <w:rPr>
          <w:color w:val="000000"/>
          <w:lang w:val="ru-RU"/>
        </w:rPr>
        <w:br/>
      </w:r>
      <w:r>
        <w:rPr>
          <w:rFonts w:ascii="Times New Roman"/>
          <w:color w:val="000000"/>
          <w:sz w:val="24"/>
          <w:lang w:val="ru-RU"/>
        </w:rPr>
        <w:t>сформулированные в Примерной программе воспитания.</w:t>
      </w:r>
    </w:p>
    <w:p w:rsidR="00C90FA6" w:rsidRDefault="00B76226">
      <w:pPr>
        <w:spacing w:before="190" w:after="0" w:line="230" w:lineRule="auto"/>
        <w:ind w:left="180"/>
        <w:rPr>
          <w:color w:val="000000"/>
          <w:lang w:val="ru-RU"/>
        </w:rPr>
      </w:pPr>
      <w:r>
        <w:rPr>
          <w:rFonts w:ascii="Times New Roman"/>
          <w:b/>
          <w:color w:val="000000"/>
          <w:sz w:val="24"/>
          <w:lang w:val="ru-RU"/>
        </w:rPr>
        <w:t>ОБЩАЯ ХАРАКТЕРИСТИКА УЧЕБНОГО ПРЕДМЕТА "ЛИТЕРАТУРНОЕ ЧТЕНИЕ"</w:t>
      </w:r>
    </w:p>
    <w:p w:rsidR="00C90FA6" w:rsidRDefault="00B76226">
      <w:pPr>
        <w:spacing w:before="192" w:after="0" w:line="286" w:lineRule="auto"/>
        <w:ind w:right="144" w:firstLine="180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«Литературное чтение» — один из ведущих предметов начальной школы,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младших школьников. Курс «Литературное чтение» призван ввести ребёнка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C90FA6" w:rsidRDefault="00B76226">
      <w:pPr>
        <w:spacing w:before="70" w:after="0" w:line="271" w:lineRule="auto"/>
        <w:ind w:right="144" w:firstLine="180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Содержание учебного предмета «Литературное чтение» раскрывает следующие направления литературного образования младшего школьника: речевая и читательская деятельности, круг чтения, творческая деятельность.</w:t>
      </w:r>
    </w:p>
    <w:p w:rsidR="00C90FA6" w:rsidRDefault="00B76226">
      <w:pPr>
        <w:spacing w:before="70" w:after="0" w:line="288" w:lineRule="auto"/>
        <w:ind w:firstLine="180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 xml:space="preserve">В основу отбора произведений положены общедидактические принципы обучения:  соответствие возрастным  возможностям и особенностям восприятия младшим школьником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</w:t>
      </w:r>
      <w:r>
        <w:rPr>
          <w:color w:val="000000"/>
          <w:lang w:val="ru-RU"/>
        </w:rPr>
        <w:br/>
      </w:r>
      <w:r>
        <w:rPr>
          <w:rFonts w:ascii="Times New Roman"/>
          <w:color w:val="000000"/>
          <w:sz w:val="24"/>
          <w:lang w:val="ru-RU"/>
        </w:rPr>
        <w:t>представителей мировой детской литературы; влияние прослушанного (прочитанного) произведения на эмоционально-эстетическое развитие обучающегося, на совершенствование его творческих способностей. При отборе произведений для слушания и чтения учитывались преемственные связи с дошкольным опытом знакомства с произведениями фольклора, художественными произведениями детской литературы, а также перспективы изучения предмета «Литература» в основной школе. Важным принципом отбора содержания предмета «Литературное чтение» является представленность разных жанров, видов и стилей произведений, обеспечивающих формирование функциональной литературной  грамотности  младшего  школьника,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начальной школы.</w:t>
      </w:r>
    </w:p>
    <w:p w:rsidR="00C90FA6" w:rsidRDefault="00B76226">
      <w:pPr>
        <w:tabs>
          <w:tab w:val="left" w:pos="180"/>
        </w:tabs>
        <w:spacing w:before="70" w:after="0" w:line="262" w:lineRule="auto"/>
        <w:rPr>
          <w:color w:val="000000"/>
          <w:lang w:val="ru-RU"/>
        </w:rPr>
      </w:pPr>
      <w:r>
        <w:rPr>
          <w:color w:val="000000"/>
          <w:lang w:val="ru-RU"/>
        </w:rPr>
        <w:tab/>
      </w:r>
      <w:r>
        <w:rPr>
          <w:rFonts w:ascii="Times New Roman"/>
          <w:color w:val="000000"/>
          <w:sz w:val="24"/>
          <w:lang w:val="ru-RU"/>
        </w:rPr>
        <w:t>Планируемые результаты включают личностные, метапредметные результаты за период обучения, а также предметные достижения младшего школьника за каждый год обучения в начальной школе.</w:t>
      </w:r>
    </w:p>
    <w:p w:rsidR="00C90FA6" w:rsidRDefault="00B76226">
      <w:pPr>
        <w:tabs>
          <w:tab w:val="left" w:pos="180"/>
        </w:tabs>
        <w:spacing w:before="70" w:after="0" w:line="262" w:lineRule="auto"/>
        <w:ind w:right="288"/>
        <w:rPr>
          <w:color w:val="000000"/>
          <w:lang w:val="ru-RU"/>
        </w:rPr>
      </w:pPr>
      <w:r>
        <w:rPr>
          <w:color w:val="000000"/>
          <w:lang w:val="ru-RU"/>
        </w:rPr>
        <w:tab/>
      </w:r>
      <w:r>
        <w:rPr>
          <w:rFonts w:ascii="Times New Roman"/>
          <w:color w:val="000000"/>
          <w:sz w:val="24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C90FA6" w:rsidRDefault="00B76226">
      <w:pPr>
        <w:spacing w:before="70" w:after="0" w:line="281" w:lineRule="auto"/>
        <w:ind w:right="144" w:firstLine="180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Освоение  программы  по  предмету  «Литературное  чтение» в 1 классе начинается вводным интегрированным курсом «Обучение грамоте» («Русский язык» и «Литературное чтение»). После периода обучения грамоте начинается раздельное изучение предметов «Русский язык» и «Литературное чтение», на курс «Литературное чтение» в 1 классе отводится не менее 10 учебных недель, суммарно 99 часов.</w:t>
      </w:r>
    </w:p>
    <w:p w:rsidR="00C90FA6" w:rsidRDefault="00C90FA6">
      <w:pPr>
        <w:rPr>
          <w:rFonts w:ascii="Carlito"/>
          <w:color w:val="000000"/>
          <w:lang w:val="ru-RU"/>
        </w:rPr>
        <w:sectPr w:rsidR="00C90FA6">
          <w:pgSz w:w="11900" w:h="16840"/>
          <w:pgMar w:top="298" w:right="650" w:bottom="504" w:left="666" w:header="720" w:footer="720" w:gutter="0"/>
          <w:cols w:space="720" w:equalWidth="0">
            <w:col w:w="10584" w:space="0"/>
          </w:cols>
        </w:sectPr>
      </w:pPr>
    </w:p>
    <w:p w:rsidR="00C90FA6" w:rsidRDefault="00C90FA6">
      <w:pPr>
        <w:spacing w:after="78" w:line="220" w:lineRule="exact"/>
        <w:rPr>
          <w:rFonts w:ascii="Carlito"/>
          <w:color w:val="000000"/>
          <w:lang w:val="ru-RU"/>
        </w:rPr>
      </w:pPr>
    </w:p>
    <w:p w:rsidR="00C90FA6" w:rsidRDefault="00B76226">
      <w:pPr>
        <w:spacing w:after="0" w:line="230" w:lineRule="auto"/>
        <w:ind w:left="180"/>
        <w:rPr>
          <w:color w:val="000000"/>
          <w:lang w:val="ru-RU"/>
        </w:rPr>
      </w:pPr>
      <w:r>
        <w:rPr>
          <w:rFonts w:ascii="Times New Roman"/>
          <w:b/>
          <w:color w:val="000000"/>
          <w:sz w:val="24"/>
          <w:lang w:val="ru-RU"/>
        </w:rPr>
        <w:t>ЦЕЛИ ИЗУЧЕНИЯ УЧЕБНОГО ПРЕДМЕТА "ЛИТЕРАТУРНОЕ ЧТЕНИЕ"</w:t>
      </w:r>
    </w:p>
    <w:p w:rsidR="00C90FA6" w:rsidRDefault="00B76226">
      <w:pPr>
        <w:spacing w:before="190" w:after="0" w:line="286" w:lineRule="auto"/>
        <w:ind w:right="288" w:firstLine="180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 xml:space="preserve">Приоритетная </w:t>
      </w:r>
      <w:r>
        <w:rPr>
          <w:rFonts w:ascii="Times New Roman"/>
          <w:b/>
          <w:color w:val="000000"/>
          <w:sz w:val="24"/>
          <w:lang w:val="ru-RU"/>
        </w:rPr>
        <w:t xml:space="preserve">цель </w:t>
      </w:r>
      <w:r>
        <w:rPr>
          <w:rFonts w:ascii="Times New Roman"/>
          <w:color w:val="000000"/>
          <w:sz w:val="24"/>
          <w:lang w:val="ru-RU"/>
        </w:rPr>
        <w:t xml:space="preserve">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</w:t>
      </w:r>
      <w:r>
        <w:rPr>
          <w:color w:val="000000"/>
          <w:lang w:val="ru-RU"/>
        </w:rPr>
        <w:br/>
      </w:r>
      <w:r>
        <w:rPr>
          <w:rFonts w:ascii="Times New Roman"/>
          <w:color w:val="000000"/>
          <w:sz w:val="24"/>
          <w:lang w:val="ru-RU"/>
        </w:rPr>
        <w:t xml:space="preserve">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 </w:t>
      </w:r>
      <w:r>
        <w:rPr>
          <w:color w:val="000000"/>
          <w:lang w:val="ru-RU"/>
        </w:rPr>
        <w:br/>
      </w:r>
      <w:r>
        <w:rPr>
          <w:rFonts w:ascii="Times New Roman"/>
          <w:color w:val="000000"/>
          <w:sz w:val="24"/>
          <w:lang w:val="ru-RU"/>
        </w:rPr>
        <w:t>сформированность предметных и универсальных действий в процессе изучения предмета«Литературное чтение» станут фундаментом обучения в основном звене школы, а также будут востребованы в жизни.</w:t>
      </w:r>
    </w:p>
    <w:p w:rsidR="00C90FA6" w:rsidRDefault="00B76226">
      <w:pPr>
        <w:tabs>
          <w:tab w:val="left" w:pos="180"/>
        </w:tabs>
        <w:spacing w:before="72" w:after="0" w:line="262" w:lineRule="auto"/>
        <w:ind w:right="432"/>
        <w:rPr>
          <w:color w:val="000000"/>
          <w:lang w:val="ru-RU"/>
        </w:rPr>
      </w:pPr>
      <w:r>
        <w:rPr>
          <w:color w:val="000000"/>
          <w:lang w:val="ru-RU"/>
        </w:rPr>
        <w:tab/>
      </w:r>
      <w:r>
        <w:rPr>
          <w:rFonts w:ascii="Times New Roman"/>
          <w:b/>
          <w:color w:val="000000"/>
          <w:sz w:val="24"/>
          <w:lang w:val="ru-RU"/>
        </w:rPr>
        <w:t>Достижение заявленной цели определяется особенностями курса литературного чтения и решением следующих задач:</w:t>
      </w:r>
    </w:p>
    <w:p w:rsidR="00C90FA6" w:rsidRDefault="00B76226">
      <w:pPr>
        <w:spacing w:before="180" w:after="0" w:line="262" w:lineRule="auto"/>
        <w:ind w:left="420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C90FA6" w:rsidRDefault="00B76226">
      <w:pPr>
        <w:spacing w:before="190" w:after="0" w:line="230" w:lineRule="auto"/>
        <w:ind w:left="420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достижение необходимого для продолжения образования уровня общего речевого развития;</w:t>
      </w:r>
    </w:p>
    <w:p w:rsidR="00C90FA6" w:rsidRDefault="00B76226">
      <w:pPr>
        <w:spacing w:before="190" w:after="0" w:line="262" w:lineRule="auto"/>
        <w:ind w:left="420" w:right="576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C90FA6" w:rsidRDefault="00B76226">
      <w:pPr>
        <w:spacing w:before="190" w:after="0" w:line="262" w:lineRule="auto"/>
        <w:ind w:left="420" w:right="432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C90FA6" w:rsidRDefault="00B76226">
      <w:pPr>
        <w:spacing w:before="190" w:after="0" w:line="286" w:lineRule="auto"/>
        <w:ind w:left="420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 xml:space="preserve">—  овладение элементарными умениями анализа и интерпретации текста, осознанного </w:t>
      </w:r>
      <w:r>
        <w:rPr>
          <w:color w:val="000000"/>
          <w:lang w:val="ru-RU"/>
        </w:rPr>
        <w:br/>
      </w:r>
      <w:r>
        <w:rPr>
          <w:rFonts w:ascii="Times New Roman"/>
          <w:color w:val="000000"/>
          <w:sz w:val="24"/>
          <w:lang w:val="ru-RU"/>
        </w:rPr>
        <w:t xml:space="preserve">использования при анализе текста изученных литературных понятий: прозаическая и </w:t>
      </w:r>
      <w:r>
        <w:rPr>
          <w:color w:val="000000"/>
          <w:lang w:val="ru-RU"/>
        </w:rPr>
        <w:br/>
      </w:r>
      <w:r>
        <w:rPr>
          <w:rFonts w:ascii="Times New Roman"/>
          <w:color w:val="000000"/>
          <w:sz w:val="24"/>
          <w:lang w:val="ru-RU"/>
        </w:rPr>
        <w:t xml:space="preserve">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</w:t>
      </w:r>
      <w:r>
        <w:rPr>
          <w:color w:val="000000"/>
          <w:lang w:val="ru-RU"/>
        </w:rPr>
        <w:br/>
      </w:r>
      <w:r>
        <w:rPr>
          <w:rFonts w:ascii="Times New Roman"/>
          <w:color w:val="000000"/>
          <w:sz w:val="24"/>
          <w:lang w:val="ru-RU"/>
        </w:rPr>
        <w:t>выразительности (сравнение, эпитет, олицетворение);</w:t>
      </w:r>
    </w:p>
    <w:p w:rsidR="00C90FA6" w:rsidRDefault="00B76226">
      <w:pPr>
        <w:spacing w:before="190" w:after="0" w:line="262" w:lineRule="auto"/>
        <w:ind w:left="420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</w:r>
    </w:p>
    <w:p w:rsidR="00C90FA6" w:rsidRDefault="00C90FA6">
      <w:pPr>
        <w:rPr>
          <w:rFonts w:ascii="Carlito"/>
          <w:color w:val="000000"/>
          <w:lang w:val="ru-RU"/>
        </w:rPr>
        <w:sectPr w:rsidR="00C90FA6">
          <w:pgSz w:w="11900" w:h="16840"/>
          <w:pgMar w:top="298" w:right="794" w:bottom="1440" w:left="666" w:header="720" w:footer="720" w:gutter="0"/>
          <w:cols w:space="720" w:equalWidth="0">
            <w:col w:w="10440" w:space="0"/>
          </w:cols>
        </w:sectPr>
      </w:pPr>
    </w:p>
    <w:p w:rsidR="00C90FA6" w:rsidRDefault="00C90FA6">
      <w:pPr>
        <w:spacing w:after="78" w:line="220" w:lineRule="exact"/>
        <w:rPr>
          <w:rFonts w:ascii="Carlito"/>
          <w:color w:val="000000"/>
          <w:lang w:val="ru-RU"/>
        </w:rPr>
      </w:pPr>
    </w:p>
    <w:p w:rsidR="00C90FA6" w:rsidRDefault="00B76226">
      <w:pPr>
        <w:spacing w:after="0" w:line="230" w:lineRule="auto"/>
        <w:rPr>
          <w:color w:val="000000"/>
          <w:lang w:val="ru-RU"/>
        </w:rPr>
      </w:pPr>
      <w:r>
        <w:rPr>
          <w:rFonts w:asci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C90FA6" w:rsidRDefault="00B76226">
      <w:pPr>
        <w:spacing w:before="346" w:after="0" w:line="286" w:lineRule="auto"/>
        <w:ind w:right="432" w:firstLine="180"/>
        <w:rPr>
          <w:color w:val="000000"/>
          <w:lang w:val="ru-RU"/>
        </w:rPr>
      </w:pPr>
      <w:r>
        <w:rPr>
          <w:rFonts w:ascii="Times New Roman"/>
          <w:i/>
          <w:color w:val="000000"/>
          <w:sz w:val="24"/>
          <w:lang w:val="ru-RU"/>
        </w:rPr>
        <w:t>Сказка фольклорная (народная) и литературная (авторская).</w:t>
      </w:r>
      <w:r>
        <w:rPr>
          <w:rFonts w:ascii="Times New Roman"/>
          <w:color w:val="000000"/>
          <w:sz w:val="24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C90FA6" w:rsidRDefault="00B76226">
      <w:pPr>
        <w:spacing w:before="192" w:after="0"/>
        <w:ind w:right="144" w:firstLine="180"/>
        <w:rPr>
          <w:color w:val="000000"/>
          <w:lang w:val="ru-RU"/>
        </w:rPr>
      </w:pPr>
      <w:r>
        <w:rPr>
          <w:rFonts w:ascii="Times New Roman"/>
          <w:i/>
          <w:color w:val="000000"/>
          <w:sz w:val="24"/>
          <w:lang w:val="ru-RU"/>
        </w:rPr>
        <w:t>Произведения о детях и для детей.</w:t>
      </w:r>
      <w:r>
        <w:rPr>
          <w:rFonts w:ascii="Times New Roman"/>
          <w:color w:val="000000"/>
          <w:sz w:val="24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 Произведения одной темы, но разных жанров: рассказ, стихотворение, сказка (общее представление  на   примере   не   менее   шести   произведений К. Д. Ушинского, Л. Н.</w:t>
      </w:r>
    </w:p>
    <w:p w:rsidR="00C90FA6" w:rsidRDefault="00B76226">
      <w:pPr>
        <w:spacing w:before="70" w:after="0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Толстого, В. Г. Сутеева, Е. А. Пермяка, В. А. Осеевой, А. Л. Барто,  Ю. И. Ермолаева,  Р. С. Сефа, С. В. Михалкова, В. Д. Берестова, В. Ю. Драгунского и др.).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C90FA6" w:rsidRDefault="00B76226">
      <w:pPr>
        <w:spacing w:before="190" w:after="0" w:line="271" w:lineRule="auto"/>
        <w:ind w:firstLine="180"/>
        <w:rPr>
          <w:color w:val="000000"/>
          <w:lang w:val="ru-RU"/>
        </w:rPr>
      </w:pPr>
      <w:r>
        <w:rPr>
          <w:rFonts w:ascii="Times New Roman"/>
          <w:i/>
          <w:color w:val="000000"/>
          <w:sz w:val="24"/>
          <w:lang w:val="ru-RU"/>
        </w:rPr>
        <w:t xml:space="preserve">Произведения о родной природе. </w:t>
      </w:r>
      <w:r>
        <w:rPr>
          <w:rFonts w:ascii="Times New Roman"/>
          <w:color w:val="000000"/>
          <w:sz w:val="24"/>
          <w:lang w:val="ru-RU"/>
        </w:rPr>
        <w:t>Восприятие и самостоятельное чтение поэтических произведений о природе (на примере трёх-четырёх    доступных    произведений    А. С. Пушкина, Ф. И. Тютчева, А. К. Толстого, С. А. Есенина, А. Н. Плещеева, Е. А. Баратынского, И. С. Никитина, Е. Ф. Трутневой, А.</w:t>
      </w:r>
    </w:p>
    <w:p w:rsidR="00C90FA6" w:rsidRDefault="00B76226">
      <w:pPr>
        <w:spacing w:before="70" w:after="0" w:line="283" w:lineRule="auto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Л. Барто, С. 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C90FA6" w:rsidRDefault="00B76226">
      <w:pPr>
        <w:spacing w:before="190" w:after="0" w:line="230" w:lineRule="auto"/>
        <w:ind w:left="180"/>
        <w:rPr>
          <w:color w:val="000000"/>
          <w:lang w:val="ru-RU"/>
        </w:rPr>
      </w:pPr>
      <w:r>
        <w:rPr>
          <w:rFonts w:ascii="Times New Roman"/>
          <w:i/>
          <w:color w:val="000000"/>
          <w:sz w:val="24"/>
          <w:lang w:val="ru-RU"/>
        </w:rPr>
        <w:t>Устное народное творчество — малые фольклорные жанры</w:t>
      </w:r>
      <w:r>
        <w:rPr>
          <w:rFonts w:ascii="Times New Roman"/>
          <w:color w:val="000000"/>
          <w:sz w:val="24"/>
          <w:lang w:val="ru-RU"/>
        </w:rPr>
        <w:t xml:space="preserve"> (не менее шести произведений).</w:t>
      </w:r>
    </w:p>
    <w:p w:rsidR="00C90FA6" w:rsidRDefault="00B76226">
      <w:pPr>
        <w:spacing w:before="70" w:after="0" w:line="262" w:lineRule="auto"/>
        <w:ind w:right="144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Многообразие малых жанров устного народного творчества: потешка, загадка, пословица, их назначение (веселить, потешать, играть, поучать). Особенности разных малых фольклорных жанров.</w:t>
      </w:r>
    </w:p>
    <w:p w:rsidR="00C90FA6" w:rsidRDefault="00B76226">
      <w:pPr>
        <w:spacing w:before="72" w:after="0" w:line="271" w:lineRule="auto"/>
        <w:ind w:right="288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 xml:space="preserve">Потешка — игровой народный фольклор. Загадки — средство воспитания живости ума, </w:t>
      </w:r>
      <w:r>
        <w:rPr>
          <w:color w:val="000000"/>
          <w:lang w:val="ru-RU"/>
        </w:rPr>
        <w:br/>
      </w:r>
      <w:r>
        <w:rPr>
          <w:rFonts w:ascii="Times New Roman"/>
          <w:color w:val="000000"/>
          <w:sz w:val="24"/>
          <w:lang w:val="ru-RU"/>
        </w:rPr>
        <w:t>сообразительности. Пословицы — проявление народной мудрости, средство воспитания понимания жизненных правил.</w:t>
      </w:r>
    </w:p>
    <w:p w:rsidR="00C90FA6" w:rsidRDefault="00B76226">
      <w:pPr>
        <w:tabs>
          <w:tab w:val="left" w:pos="180"/>
        </w:tabs>
        <w:spacing w:before="190" w:after="0" w:line="281" w:lineRule="auto"/>
        <w:ind w:right="144"/>
        <w:rPr>
          <w:color w:val="000000"/>
          <w:lang w:val="ru-RU"/>
        </w:rPr>
      </w:pPr>
      <w:r>
        <w:rPr>
          <w:color w:val="000000"/>
          <w:lang w:val="ru-RU"/>
        </w:rPr>
        <w:tab/>
      </w:r>
      <w:r>
        <w:rPr>
          <w:rFonts w:ascii="Times New Roman"/>
          <w:i/>
          <w:color w:val="000000"/>
          <w:sz w:val="24"/>
          <w:lang w:val="ru-RU"/>
        </w:rPr>
        <w:t>Произведения о братьях наших меньших</w:t>
      </w:r>
      <w:r>
        <w:rPr>
          <w:rFonts w:ascii="Times New Roman"/>
          <w:color w:val="000000"/>
          <w:sz w:val="24"/>
          <w:lang w:val="ru-RU"/>
        </w:rPr>
        <w:t xml:space="preserve"> (трёх-четырёх авторов по выбору). Животные — герои произведений. Цель и назначение произведений о взаимоотношениях человека и животных —воспитание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внешности, поступки, речь, взаимоотношения с другими героями произведения. Авторское отношение к герою. Осознание </w:t>
      </w:r>
      <w:r>
        <w:rPr>
          <w:color w:val="000000"/>
          <w:lang w:val="ru-RU"/>
        </w:rPr>
        <w:tab/>
      </w:r>
      <w:r>
        <w:rPr>
          <w:rFonts w:ascii="Times New Roman"/>
          <w:color w:val="000000"/>
          <w:sz w:val="24"/>
          <w:lang w:val="ru-RU"/>
        </w:rPr>
        <w:t>нравственно-этических понятий: любовь и забота о животных.</w:t>
      </w:r>
    </w:p>
    <w:p w:rsidR="00C90FA6" w:rsidRDefault="00B76226">
      <w:pPr>
        <w:tabs>
          <w:tab w:val="left" w:pos="180"/>
        </w:tabs>
        <w:spacing w:before="190" w:after="0" w:line="262" w:lineRule="auto"/>
        <w:ind w:right="144"/>
        <w:rPr>
          <w:color w:val="000000"/>
          <w:lang w:val="ru-RU"/>
        </w:rPr>
      </w:pPr>
      <w:r>
        <w:rPr>
          <w:color w:val="000000"/>
          <w:lang w:val="ru-RU"/>
        </w:rPr>
        <w:tab/>
      </w:r>
      <w:r>
        <w:rPr>
          <w:rFonts w:ascii="Times New Roman"/>
          <w:i/>
          <w:color w:val="000000"/>
          <w:sz w:val="24"/>
          <w:lang w:val="ru-RU"/>
        </w:rPr>
        <w:t>Произведения о маме.</w:t>
      </w:r>
      <w:r>
        <w:rPr>
          <w:rFonts w:ascii="Times New Roman"/>
          <w:color w:val="000000"/>
          <w:sz w:val="24"/>
          <w:lang w:val="ru-RU"/>
        </w:rPr>
        <w:t xml:space="preserve"> Восприятие и самостоятельное чтение разножанровых произведений о маме (не менее одного автора по выбору, на примере доступных произведений Е. А. Благининой, А. Л.</w:t>
      </w:r>
    </w:p>
    <w:p w:rsidR="00C90FA6" w:rsidRDefault="00B76226">
      <w:pPr>
        <w:spacing w:before="70" w:after="0" w:line="271" w:lineRule="auto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Барто, Н. Н. Бромлей, А. В. Митяева, В. Д. Берестова, Э. Э. Мошковской, Г. П. Виеру, Р. С. Сефа и др.). Осознание нравственно-этических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:rsidR="00C90FA6" w:rsidRDefault="00C90FA6">
      <w:pPr>
        <w:rPr>
          <w:rFonts w:ascii="Carlito"/>
          <w:color w:val="000000"/>
          <w:lang w:val="ru-RU"/>
        </w:rPr>
        <w:sectPr w:rsidR="00C90FA6">
          <w:pgSz w:w="11900" w:h="16840"/>
          <w:pgMar w:top="298" w:right="650" w:bottom="324" w:left="666" w:header="720" w:footer="720" w:gutter="0"/>
          <w:cols w:space="720" w:equalWidth="0">
            <w:col w:w="10584" w:space="0"/>
          </w:cols>
        </w:sectPr>
      </w:pPr>
    </w:p>
    <w:p w:rsidR="00C90FA6" w:rsidRDefault="00C90FA6">
      <w:pPr>
        <w:spacing w:after="120" w:line="220" w:lineRule="exact"/>
        <w:rPr>
          <w:rFonts w:ascii="Carlito"/>
          <w:color w:val="000000"/>
          <w:lang w:val="ru-RU"/>
        </w:rPr>
      </w:pPr>
    </w:p>
    <w:p w:rsidR="00C90FA6" w:rsidRDefault="00B76226">
      <w:pPr>
        <w:spacing w:after="0"/>
        <w:ind w:firstLine="180"/>
        <w:rPr>
          <w:color w:val="000000"/>
          <w:lang w:val="ru-RU"/>
        </w:rPr>
      </w:pPr>
      <w:r>
        <w:rPr>
          <w:rFonts w:ascii="Times New Roman"/>
          <w:i/>
          <w:color w:val="000000"/>
          <w:sz w:val="24"/>
          <w:lang w:val="ru-RU"/>
        </w:rPr>
        <w:t xml:space="preserve">Фольклорные и авторские произведения о чудесах и фантазии (не менее трёх произведений). </w:t>
      </w:r>
      <w:r>
        <w:rPr>
          <w:rFonts w:ascii="Times New Roman"/>
          <w:color w:val="000000"/>
          <w:sz w:val="24"/>
          <w:lang w:val="ru-RU"/>
        </w:rPr>
        <w:t>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C90FA6" w:rsidRDefault="00B76226">
      <w:pPr>
        <w:spacing w:before="190" w:after="0" w:line="271" w:lineRule="auto"/>
        <w:ind w:right="288" w:firstLine="180"/>
        <w:rPr>
          <w:color w:val="000000"/>
          <w:lang w:val="ru-RU"/>
        </w:rPr>
      </w:pPr>
      <w:r>
        <w:rPr>
          <w:rFonts w:ascii="Times New Roman"/>
          <w:i/>
          <w:color w:val="000000"/>
          <w:sz w:val="24"/>
          <w:lang w:val="ru-RU"/>
        </w:rPr>
        <w:t>Библиографическая культура</w:t>
      </w:r>
      <w:r>
        <w:rPr>
          <w:rFonts w:ascii="Times New Roman"/>
          <w:color w:val="000000"/>
          <w:sz w:val="24"/>
          <w:lang w:val="ru-RU"/>
        </w:rPr>
        <w:t xml:space="preserve"> (работа с детской книгой). Представление о том, что книга —источник необходимых знаний. Обложка, оглавление, иллюстрации — элементы ориентировки в книге. Умение использовать тематический каталог при выборе книг в библиотеке.</w:t>
      </w:r>
    </w:p>
    <w:p w:rsidR="00C90FA6" w:rsidRDefault="00C90FA6">
      <w:pPr>
        <w:rPr>
          <w:rFonts w:ascii="Carlito"/>
          <w:color w:val="000000"/>
          <w:lang w:val="ru-RU"/>
        </w:rPr>
        <w:sectPr w:rsidR="00C90FA6">
          <w:pgSz w:w="11900" w:h="16840"/>
          <w:pgMar w:top="340" w:right="836" w:bottom="1440" w:left="666" w:header="720" w:footer="720" w:gutter="0"/>
          <w:cols w:space="720" w:equalWidth="0">
            <w:col w:w="10398" w:space="0"/>
          </w:cols>
        </w:sectPr>
      </w:pPr>
    </w:p>
    <w:p w:rsidR="00C90FA6" w:rsidRDefault="00C90FA6">
      <w:pPr>
        <w:spacing w:after="78" w:line="220" w:lineRule="exact"/>
        <w:rPr>
          <w:rFonts w:ascii="Carlito"/>
          <w:color w:val="000000"/>
          <w:lang w:val="ru-RU"/>
        </w:rPr>
      </w:pPr>
    </w:p>
    <w:p w:rsidR="00C90FA6" w:rsidRDefault="00B76226">
      <w:pPr>
        <w:spacing w:after="0" w:line="230" w:lineRule="auto"/>
        <w:rPr>
          <w:color w:val="000000"/>
          <w:lang w:val="ru-RU"/>
        </w:rPr>
      </w:pPr>
      <w:r>
        <w:rPr>
          <w:rFonts w:asci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C90FA6" w:rsidRDefault="00B76226">
      <w:pPr>
        <w:tabs>
          <w:tab w:val="left" w:pos="180"/>
        </w:tabs>
        <w:spacing w:before="346" w:after="0" w:line="262" w:lineRule="auto"/>
        <w:ind w:right="144"/>
        <w:rPr>
          <w:color w:val="000000"/>
          <w:lang w:val="ru-RU"/>
        </w:rPr>
      </w:pPr>
      <w:r>
        <w:rPr>
          <w:color w:val="000000"/>
          <w:lang w:val="ru-RU"/>
        </w:rPr>
        <w:tab/>
      </w:r>
      <w:r>
        <w:rPr>
          <w:rFonts w:ascii="Times New Roman"/>
          <w:color w:val="000000"/>
          <w:sz w:val="24"/>
          <w:lang w:val="ru-RU"/>
        </w:rPr>
        <w:t>Изучение литературного чтения в 1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C90FA6" w:rsidRDefault="00B76226">
      <w:pPr>
        <w:spacing w:before="262" w:after="0" w:line="230" w:lineRule="auto"/>
        <w:rPr>
          <w:color w:val="000000"/>
          <w:lang w:val="ru-RU"/>
        </w:rPr>
      </w:pPr>
      <w:r>
        <w:rPr>
          <w:rFonts w:ascii="Times New Roman"/>
          <w:b/>
          <w:color w:val="000000"/>
          <w:sz w:val="24"/>
          <w:lang w:val="ru-RU"/>
        </w:rPr>
        <w:t>ЛИЧНОСТНЫЕ РЕЗУЛЬТАТЫ</w:t>
      </w:r>
    </w:p>
    <w:p w:rsidR="00C90FA6" w:rsidRDefault="00B76226">
      <w:pPr>
        <w:spacing w:before="166" w:after="0" w:line="286" w:lineRule="auto"/>
        <w:ind w:firstLine="180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C90FA6" w:rsidRDefault="00B76226">
      <w:pPr>
        <w:spacing w:before="190" w:after="0" w:line="230" w:lineRule="auto"/>
        <w:ind w:left="180"/>
        <w:rPr>
          <w:color w:val="000000"/>
          <w:lang w:val="ru-RU"/>
        </w:rPr>
      </w:pPr>
      <w:r>
        <w:rPr>
          <w:rFonts w:ascii="Times New Roman"/>
          <w:b/>
          <w:color w:val="000000"/>
          <w:sz w:val="24"/>
          <w:lang w:val="ru-RU"/>
        </w:rPr>
        <w:t>Гражданско-патриотическое воспитание:</w:t>
      </w:r>
    </w:p>
    <w:p w:rsidR="00C90FA6" w:rsidRDefault="00B76226">
      <w:pPr>
        <w:spacing w:before="178" w:after="0" w:line="271" w:lineRule="auto"/>
        <w:ind w:left="420" w:right="432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C90FA6" w:rsidRDefault="00B76226">
      <w:pPr>
        <w:spacing w:before="190" w:after="0"/>
        <w:ind w:left="420" w:right="144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C90FA6" w:rsidRDefault="00B76226">
      <w:pPr>
        <w:spacing w:before="190" w:after="0" w:line="271" w:lineRule="auto"/>
        <w:ind w:left="420" w:right="288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C90FA6" w:rsidRDefault="00B76226">
      <w:pPr>
        <w:spacing w:before="178" w:after="0" w:line="230" w:lineRule="auto"/>
        <w:ind w:left="180"/>
        <w:rPr>
          <w:color w:val="000000"/>
          <w:lang w:val="ru-RU"/>
        </w:rPr>
      </w:pPr>
      <w:r>
        <w:rPr>
          <w:rFonts w:ascii="Times New Roman"/>
          <w:b/>
          <w:color w:val="000000"/>
          <w:sz w:val="24"/>
          <w:lang w:val="ru-RU"/>
        </w:rPr>
        <w:t>Духовно-нравственное воспитание:</w:t>
      </w:r>
    </w:p>
    <w:p w:rsidR="00C90FA6" w:rsidRDefault="00B76226">
      <w:pPr>
        <w:spacing w:before="178" w:after="0"/>
        <w:ind w:left="420" w:right="720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C90FA6" w:rsidRDefault="00B76226">
      <w:pPr>
        <w:spacing w:before="240" w:after="0" w:line="262" w:lineRule="auto"/>
        <w:ind w:left="420" w:right="432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C90FA6" w:rsidRDefault="00B76226">
      <w:pPr>
        <w:spacing w:before="190" w:after="0" w:line="262" w:lineRule="auto"/>
        <w:ind w:left="420" w:right="864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C90FA6" w:rsidRDefault="00B76226">
      <w:pPr>
        <w:spacing w:before="190" w:after="0" w:line="262" w:lineRule="auto"/>
        <w:ind w:left="420" w:right="144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 xml:space="preserve">—  неприятие любых форм поведения, направленных на причинение физического и морального вреда другим людям </w:t>
      </w:r>
    </w:p>
    <w:p w:rsidR="00C90FA6" w:rsidRDefault="00B76226">
      <w:pPr>
        <w:spacing w:before="178" w:after="0" w:line="230" w:lineRule="auto"/>
        <w:ind w:left="180"/>
        <w:rPr>
          <w:color w:val="000000"/>
          <w:lang w:val="ru-RU"/>
        </w:rPr>
      </w:pPr>
      <w:r>
        <w:rPr>
          <w:rFonts w:ascii="Times New Roman"/>
          <w:b/>
          <w:color w:val="000000"/>
          <w:sz w:val="24"/>
          <w:lang w:val="ru-RU"/>
        </w:rPr>
        <w:t>Эстетическое воспитание:</w:t>
      </w:r>
    </w:p>
    <w:p w:rsidR="00C90FA6" w:rsidRDefault="00B76226">
      <w:pPr>
        <w:spacing w:before="178" w:after="0"/>
        <w:ind w:left="420" w:right="288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C90FA6" w:rsidRDefault="00B76226">
      <w:pPr>
        <w:spacing w:before="190" w:after="0" w:line="230" w:lineRule="auto"/>
        <w:ind w:left="420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приобретение  эстетического  опыта  слушания,  чтения и эмоционально-эстетической оценки</w:t>
      </w:r>
    </w:p>
    <w:p w:rsidR="00C90FA6" w:rsidRDefault="00C90FA6">
      <w:pPr>
        <w:rPr>
          <w:rFonts w:ascii="Carlito"/>
          <w:color w:val="000000"/>
          <w:lang w:val="ru-RU"/>
        </w:rPr>
        <w:sectPr w:rsidR="00C90FA6">
          <w:pgSz w:w="11900" w:h="16840"/>
          <w:pgMar w:top="298" w:right="650" w:bottom="440" w:left="666" w:header="720" w:footer="720" w:gutter="0"/>
          <w:cols w:space="720" w:equalWidth="0">
            <w:col w:w="10584" w:space="0"/>
          </w:cols>
        </w:sectPr>
      </w:pPr>
    </w:p>
    <w:p w:rsidR="00C90FA6" w:rsidRDefault="00C90FA6">
      <w:pPr>
        <w:spacing w:after="66" w:line="220" w:lineRule="exact"/>
        <w:rPr>
          <w:rFonts w:ascii="Carlito"/>
          <w:color w:val="000000"/>
          <w:lang w:val="ru-RU"/>
        </w:rPr>
      </w:pPr>
    </w:p>
    <w:p w:rsidR="00C90FA6" w:rsidRDefault="00B76226">
      <w:pPr>
        <w:spacing w:after="0" w:line="230" w:lineRule="auto"/>
        <w:ind w:left="420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произведений фольклора и художественной литературы;</w:t>
      </w:r>
    </w:p>
    <w:p w:rsidR="00C90FA6" w:rsidRDefault="00B76226">
      <w:pPr>
        <w:spacing w:before="190" w:after="0" w:line="262" w:lineRule="auto"/>
        <w:ind w:left="420" w:right="864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понимание образного языка художественных произведений, выразительных средств, создающих художественный образ.</w:t>
      </w:r>
    </w:p>
    <w:p w:rsidR="00C90FA6" w:rsidRDefault="00B76226">
      <w:pPr>
        <w:spacing w:before="178" w:after="0" w:line="230" w:lineRule="auto"/>
        <w:ind w:left="180"/>
        <w:rPr>
          <w:color w:val="000000"/>
          <w:lang w:val="ru-RU"/>
        </w:rPr>
      </w:pPr>
      <w:r>
        <w:rPr>
          <w:rFonts w:ascii="Times New Roman"/>
          <w:b/>
          <w:color w:val="000000"/>
          <w:sz w:val="24"/>
          <w:lang w:val="ru-RU"/>
        </w:rPr>
        <w:t>Физическое воспитание, формирование культуры здоровья эмоционального благополучия:</w:t>
      </w:r>
    </w:p>
    <w:p w:rsidR="00C90FA6" w:rsidRDefault="00B76226">
      <w:pPr>
        <w:spacing w:before="178" w:after="0" w:line="262" w:lineRule="auto"/>
        <w:ind w:left="420" w:right="432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соблюдение правил  здорового  и  безопасного  (для  себя и других людей) образа жизни в окружающей среде (в том числе информационной);</w:t>
      </w:r>
    </w:p>
    <w:p w:rsidR="00C90FA6" w:rsidRDefault="00B76226">
      <w:pPr>
        <w:spacing w:before="190" w:after="0" w:line="230" w:lineRule="auto"/>
        <w:ind w:left="420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бережное отношение к физическому и психическому здоровью.</w:t>
      </w:r>
    </w:p>
    <w:p w:rsidR="00C90FA6" w:rsidRDefault="00B76226">
      <w:pPr>
        <w:spacing w:before="178" w:after="0" w:line="230" w:lineRule="auto"/>
        <w:ind w:left="180"/>
        <w:rPr>
          <w:color w:val="000000"/>
          <w:lang w:val="ru-RU"/>
        </w:rPr>
      </w:pPr>
      <w:r>
        <w:rPr>
          <w:rFonts w:ascii="Times New Roman"/>
          <w:b/>
          <w:color w:val="000000"/>
          <w:sz w:val="24"/>
          <w:lang w:val="ru-RU"/>
        </w:rPr>
        <w:t>Трудовое воспитание:</w:t>
      </w:r>
    </w:p>
    <w:p w:rsidR="00C90FA6" w:rsidRDefault="00B76226">
      <w:pPr>
        <w:spacing w:before="180" w:after="0" w:line="271" w:lineRule="auto"/>
        <w:ind w:left="420" w:right="720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C90FA6" w:rsidRDefault="00B76226">
      <w:pPr>
        <w:spacing w:before="178" w:after="0" w:line="230" w:lineRule="auto"/>
        <w:ind w:left="180"/>
        <w:rPr>
          <w:color w:val="000000"/>
          <w:lang w:val="ru-RU"/>
        </w:rPr>
      </w:pPr>
      <w:r>
        <w:rPr>
          <w:rFonts w:ascii="Times New Roman"/>
          <w:b/>
          <w:color w:val="000000"/>
          <w:sz w:val="24"/>
          <w:lang w:val="ru-RU"/>
        </w:rPr>
        <w:t>Экологическое воспитание:</w:t>
      </w:r>
    </w:p>
    <w:p w:rsidR="00C90FA6" w:rsidRDefault="00B76226">
      <w:pPr>
        <w:spacing w:before="178" w:after="0" w:line="262" w:lineRule="auto"/>
        <w:ind w:left="420" w:right="144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C90FA6" w:rsidRDefault="00B76226">
      <w:pPr>
        <w:spacing w:before="190" w:after="0" w:line="230" w:lineRule="auto"/>
        <w:ind w:left="420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неприятие действий, приносящих ей вред.</w:t>
      </w:r>
    </w:p>
    <w:p w:rsidR="00C90FA6" w:rsidRDefault="00B76226">
      <w:pPr>
        <w:spacing w:before="178" w:after="0" w:line="230" w:lineRule="auto"/>
        <w:ind w:left="180"/>
        <w:rPr>
          <w:color w:val="000000"/>
          <w:lang w:val="ru-RU"/>
        </w:rPr>
      </w:pPr>
      <w:r>
        <w:rPr>
          <w:rFonts w:ascii="Times New Roman"/>
          <w:b/>
          <w:color w:val="000000"/>
          <w:sz w:val="24"/>
          <w:lang w:val="ru-RU"/>
        </w:rPr>
        <w:t>Ценности научного познания:</w:t>
      </w:r>
    </w:p>
    <w:p w:rsidR="00C90FA6" w:rsidRDefault="00B76226">
      <w:pPr>
        <w:spacing w:before="178" w:after="0" w:line="271" w:lineRule="auto"/>
        <w:ind w:left="420" w:right="432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C90FA6" w:rsidRDefault="00B76226">
      <w:pPr>
        <w:spacing w:before="190" w:after="0" w:line="230" w:lineRule="auto"/>
        <w:ind w:left="420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овладение смысловым чтением для решения различного уровня учебных и жизненных задач;</w:t>
      </w:r>
    </w:p>
    <w:p w:rsidR="00C90FA6" w:rsidRDefault="00B76226">
      <w:pPr>
        <w:spacing w:before="190" w:after="0"/>
        <w:ind w:left="420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C90FA6" w:rsidRDefault="00B76226">
      <w:pPr>
        <w:spacing w:before="322" w:after="0" w:line="230" w:lineRule="auto"/>
        <w:rPr>
          <w:color w:val="000000"/>
          <w:lang w:val="ru-RU"/>
        </w:rPr>
      </w:pPr>
      <w:r>
        <w:rPr>
          <w:rFonts w:ascii="Times New Roman"/>
          <w:b/>
          <w:color w:val="000000"/>
          <w:sz w:val="24"/>
          <w:lang w:val="ru-RU"/>
        </w:rPr>
        <w:t>МЕТАПРЕДМЕТНЫЕ РЕЗУЛЬТАТЫ</w:t>
      </w:r>
    </w:p>
    <w:p w:rsidR="00C90FA6" w:rsidRDefault="00B76226">
      <w:pPr>
        <w:tabs>
          <w:tab w:val="left" w:pos="180"/>
        </w:tabs>
        <w:spacing w:before="166" w:after="0" w:line="262" w:lineRule="auto"/>
        <w:ind w:right="144"/>
        <w:rPr>
          <w:color w:val="000000"/>
          <w:lang w:val="ru-RU"/>
        </w:rPr>
      </w:pPr>
      <w:r>
        <w:rPr>
          <w:color w:val="000000"/>
          <w:lang w:val="ru-RU"/>
        </w:rPr>
        <w:tab/>
      </w:r>
      <w:r>
        <w:rPr>
          <w:rFonts w:ascii="Times New Roman"/>
          <w:color w:val="000000"/>
          <w:sz w:val="24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C90FA6" w:rsidRDefault="00B76226">
      <w:pPr>
        <w:spacing w:before="192" w:after="0" w:line="230" w:lineRule="auto"/>
        <w:ind w:left="180"/>
        <w:rPr>
          <w:color w:val="000000"/>
          <w:lang w:val="ru-RU"/>
        </w:rPr>
      </w:pPr>
      <w:r>
        <w:rPr>
          <w:rFonts w:ascii="Times New Roman"/>
          <w:i/>
          <w:color w:val="000000"/>
          <w:sz w:val="24"/>
          <w:lang w:val="ru-RU"/>
        </w:rPr>
        <w:t>базовые логические действия:</w:t>
      </w:r>
    </w:p>
    <w:p w:rsidR="00C90FA6" w:rsidRDefault="00B76226">
      <w:pPr>
        <w:spacing w:before="178" w:after="0" w:line="262" w:lineRule="auto"/>
        <w:ind w:left="420" w:right="144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C90FA6" w:rsidRDefault="00B76226">
      <w:pPr>
        <w:spacing w:before="190" w:after="0" w:line="230" w:lineRule="auto"/>
        <w:ind w:left="420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объединять произведения по жанру, авторской принадлежности;</w:t>
      </w:r>
    </w:p>
    <w:p w:rsidR="00C90FA6" w:rsidRDefault="00B76226">
      <w:pPr>
        <w:spacing w:before="190" w:after="0" w:line="262" w:lineRule="auto"/>
        <w:ind w:left="420" w:right="288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определять существенный признак для классификации, классифицировать произведения по темам, жанрам и видам;</w:t>
      </w:r>
    </w:p>
    <w:p w:rsidR="00C90FA6" w:rsidRDefault="00B76226">
      <w:pPr>
        <w:spacing w:before="190" w:after="0" w:line="271" w:lineRule="auto"/>
        <w:ind w:left="420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 xml:space="preserve">—  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</w:t>
      </w:r>
      <w:r>
        <w:rPr>
          <w:color w:val="000000"/>
          <w:lang w:val="ru-RU"/>
        </w:rPr>
        <w:br/>
      </w:r>
      <w:r>
        <w:rPr>
          <w:rFonts w:ascii="Times New Roman"/>
          <w:color w:val="000000"/>
          <w:sz w:val="24"/>
          <w:lang w:val="ru-RU"/>
        </w:rPr>
        <w:t>предложенному алгоритму;</w:t>
      </w:r>
    </w:p>
    <w:p w:rsidR="00C90FA6" w:rsidRDefault="00B76226">
      <w:pPr>
        <w:spacing w:before="190" w:after="0" w:line="262" w:lineRule="auto"/>
        <w:ind w:left="420" w:right="432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выявлять недостаток информации для решения учебной (практической) задачи на основе предложенного алгоритма;</w:t>
      </w:r>
    </w:p>
    <w:p w:rsidR="00C90FA6" w:rsidRDefault="00B76226">
      <w:pPr>
        <w:spacing w:before="190" w:after="0" w:line="230" w:lineRule="auto"/>
        <w:ind w:left="420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устанавливать причинно-следственные связи в сюжете фольклорного и художественного</w:t>
      </w:r>
    </w:p>
    <w:p w:rsidR="00C90FA6" w:rsidRDefault="00C90FA6">
      <w:pPr>
        <w:rPr>
          <w:rFonts w:ascii="Carlito"/>
          <w:color w:val="000000"/>
          <w:lang w:val="ru-RU"/>
        </w:rPr>
        <w:sectPr w:rsidR="00C90FA6">
          <w:pgSz w:w="11900" w:h="16840"/>
          <w:pgMar w:top="286" w:right="720" w:bottom="296" w:left="666" w:header="720" w:footer="720" w:gutter="0"/>
          <w:cols w:space="720" w:equalWidth="0">
            <w:col w:w="10514" w:space="0"/>
          </w:cols>
        </w:sectPr>
      </w:pPr>
    </w:p>
    <w:p w:rsidR="00C90FA6" w:rsidRDefault="00C90FA6">
      <w:pPr>
        <w:spacing w:after="90" w:line="220" w:lineRule="exact"/>
        <w:rPr>
          <w:rFonts w:ascii="Carlito"/>
          <w:color w:val="000000"/>
          <w:lang w:val="ru-RU"/>
        </w:rPr>
      </w:pPr>
    </w:p>
    <w:p w:rsidR="00C90FA6" w:rsidRDefault="00B76226">
      <w:pPr>
        <w:tabs>
          <w:tab w:val="left" w:pos="420"/>
        </w:tabs>
        <w:spacing w:after="0" w:line="341" w:lineRule="auto"/>
        <w:ind w:left="180"/>
        <w:rPr>
          <w:color w:val="000000"/>
          <w:lang w:val="ru-RU"/>
        </w:rPr>
      </w:pPr>
      <w:r>
        <w:rPr>
          <w:color w:val="000000"/>
          <w:lang w:val="ru-RU"/>
        </w:rPr>
        <w:tab/>
      </w:r>
      <w:r>
        <w:rPr>
          <w:rFonts w:ascii="Times New Roman"/>
          <w:color w:val="000000"/>
          <w:sz w:val="24"/>
          <w:lang w:val="ru-RU"/>
        </w:rPr>
        <w:t xml:space="preserve">текста, при составлении плана, пересказе текста, характеристике поступков героев; </w:t>
      </w:r>
      <w:r>
        <w:rPr>
          <w:color w:val="000000"/>
          <w:lang w:val="ru-RU"/>
        </w:rPr>
        <w:br/>
      </w:r>
      <w:r>
        <w:rPr>
          <w:rFonts w:ascii="Times New Roman"/>
          <w:i/>
          <w:color w:val="000000"/>
          <w:sz w:val="24"/>
          <w:lang w:val="ru-RU"/>
        </w:rPr>
        <w:t>базовые исследовательские действия:</w:t>
      </w:r>
      <w:r>
        <w:rPr>
          <w:color w:val="000000"/>
          <w:lang w:val="ru-RU"/>
        </w:rPr>
        <w:br/>
      </w:r>
      <w:r>
        <w:rPr>
          <w:color w:val="000000"/>
          <w:lang w:val="ru-RU"/>
        </w:rPr>
        <w:tab/>
      </w:r>
      <w:r>
        <w:rPr>
          <w:rFonts w:ascii="Times New Roman"/>
          <w:color w:val="000000"/>
          <w:sz w:val="24"/>
          <w:lang w:val="ru-RU"/>
        </w:rPr>
        <w:t xml:space="preserve">—  определять разрыв между реальным и желательным состоянием объекта (ситуации) на основе </w:t>
      </w:r>
      <w:r>
        <w:rPr>
          <w:color w:val="000000"/>
          <w:lang w:val="ru-RU"/>
        </w:rPr>
        <w:tab/>
      </w:r>
      <w:r>
        <w:rPr>
          <w:rFonts w:ascii="Times New Roman"/>
          <w:color w:val="000000"/>
          <w:sz w:val="24"/>
          <w:lang w:val="ru-RU"/>
        </w:rPr>
        <w:t>предложенных учителем вопросов;</w:t>
      </w:r>
      <w:r>
        <w:rPr>
          <w:color w:val="000000"/>
          <w:lang w:val="ru-RU"/>
        </w:rPr>
        <w:br/>
      </w:r>
      <w:r>
        <w:rPr>
          <w:color w:val="000000"/>
          <w:lang w:val="ru-RU"/>
        </w:rPr>
        <w:tab/>
      </w:r>
      <w:r>
        <w:rPr>
          <w:rFonts w:ascii="Times New Roman"/>
          <w:color w:val="000000"/>
          <w:sz w:val="24"/>
          <w:lang w:val="ru-RU"/>
        </w:rPr>
        <w:t>—  формулировать с помощью учителя цель, планировать изменения объекта, ситуации;</w:t>
      </w:r>
      <w:r>
        <w:rPr>
          <w:color w:val="000000"/>
          <w:lang w:val="ru-RU"/>
        </w:rPr>
        <w:tab/>
      </w:r>
      <w:r>
        <w:rPr>
          <w:rFonts w:ascii="Times New Roman"/>
          <w:color w:val="000000"/>
          <w:sz w:val="24"/>
          <w:lang w:val="ru-RU"/>
        </w:rPr>
        <w:t xml:space="preserve">—  сравнивать несколько вариантов решения задачи, выбирать наиболее подходящий (на основе </w:t>
      </w:r>
      <w:r>
        <w:rPr>
          <w:color w:val="000000"/>
          <w:lang w:val="ru-RU"/>
        </w:rPr>
        <w:tab/>
      </w:r>
      <w:r>
        <w:rPr>
          <w:rFonts w:ascii="Times New Roman"/>
          <w:color w:val="000000"/>
          <w:sz w:val="24"/>
          <w:lang w:val="ru-RU"/>
        </w:rPr>
        <w:t>предложенных критериев);</w:t>
      </w:r>
    </w:p>
    <w:p w:rsidR="00C90FA6" w:rsidRDefault="00B76226">
      <w:pPr>
        <w:tabs>
          <w:tab w:val="left" w:pos="420"/>
        </w:tabs>
        <w:spacing w:before="238" w:after="0" w:line="341" w:lineRule="auto"/>
        <w:ind w:left="180" w:right="144"/>
        <w:rPr>
          <w:color w:val="000000"/>
          <w:lang w:val="ru-RU"/>
        </w:rPr>
      </w:pPr>
      <w:r>
        <w:rPr>
          <w:color w:val="000000"/>
          <w:lang w:val="ru-RU"/>
        </w:rPr>
        <w:tab/>
      </w:r>
      <w:r>
        <w:rPr>
          <w:rFonts w:ascii="Times New Roman"/>
          <w:color w:val="000000"/>
          <w:sz w:val="24"/>
          <w:lang w:val="ru-RU"/>
        </w:rPr>
        <w:t xml:space="preserve">—  проводить по предложенному плану опыт, несложное исследование по  установлению </w:t>
      </w:r>
      <w:r>
        <w:rPr>
          <w:color w:val="000000"/>
          <w:lang w:val="ru-RU"/>
        </w:rPr>
        <w:tab/>
      </w:r>
      <w:r>
        <w:rPr>
          <w:rFonts w:ascii="Times New Roman"/>
          <w:color w:val="000000"/>
          <w:sz w:val="24"/>
          <w:lang w:val="ru-RU"/>
        </w:rPr>
        <w:t>особенностей  объекта  изучения и связей между объектами (часть — целое, причина —</w:t>
      </w:r>
      <w:r>
        <w:rPr>
          <w:color w:val="000000"/>
          <w:lang w:val="ru-RU"/>
        </w:rPr>
        <w:tab/>
      </w:r>
      <w:r>
        <w:rPr>
          <w:rFonts w:ascii="Times New Roman"/>
          <w:color w:val="000000"/>
          <w:sz w:val="24"/>
          <w:lang w:val="ru-RU"/>
        </w:rPr>
        <w:t>следствие);</w:t>
      </w:r>
      <w:r>
        <w:rPr>
          <w:color w:val="000000"/>
          <w:lang w:val="ru-RU"/>
        </w:rPr>
        <w:br/>
      </w:r>
      <w:r>
        <w:rPr>
          <w:color w:val="000000"/>
          <w:lang w:val="ru-RU"/>
        </w:rPr>
        <w:tab/>
      </w:r>
      <w:r>
        <w:rPr>
          <w:rFonts w:ascii="Times New Roman"/>
          <w:color w:val="000000"/>
          <w:sz w:val="24"/>
          <w:lang w:val="ru-RU"/>
        </w:rPr>
        <w:t xml:space="preserve">—  формулировать выводы и подкреплять их доказательствами на основе результатов </w:t>
      </w:r>
      <w:r>
        <w:rPr>
          <w:color w:val="000000"/>
          <w:lang w:val="ru-RU"/>
        </w:rPr>
        <w:br/>
      </w:r>
      <w:r>
        <w:rPr>
          <w:color w:val="000000"/>
          <w:lang w:val="ru-RU"/>
        </w:rPr>
        <w:tab/>
      </w:r>
      <w:r>
        <w:rPr>
          <w:rFonts w:ascii="Times New Roman"/>
          <w:color w:val="000000"/>
          <w:sz w:val="24"/>
          <w:lang w:val="ru-RU"/>
        </w:rPr>
        <w:t>проведённого наблюдения (опыта, классификации, сравнения, исследования);</w:t>
      </w:r>
      <w:r>
        <w:rPr>
          <w:color w:val="000000"/>
          <w:lang w:val="ru-RU"/>
        </w:rPr>
        <w:br/>
      </w:r>
      <w:r>
        <w:rPr>
          <w:color w:val="000000"/>
          <w:lang w:val="ru-RU"/>
        </w:rPr>
        <w:tab/>
      </w:r>
      <w:r>
        <w:rPr>
          <w:rFonts w:ascii="Times New Roman"/>
          <w:color w:val="000000"/>
          <w:sz w:val="24"/>
          <w:lang w:val="ru-RU"/>
        </w:rPr>
        <w:t xml:space="preserve">—  прогнозировать возможное развитие  процессов,  событий и их последствия в аналогичных </w:t>
      </w:r>
      <w:r>
        <w:rPr>
          <w:color w:val="000000"/>
          <w:lang w:val="ru-RU"/>
        </w:rPr>
        <w:tab/>
      </w:r>
      <w:r>
        <w:rPr>
          <w:rFonts w:ascii="Times New Roman"/>
          <w:color w:val="000000"/>
          <w:sz w:val="24"/>
          <w:lang w:val="ru-RU"/>
        </w:rPr>
        <w:t xml:space="preserve">или сходных ситуациях; </w:t>
      </w:r>
      <w:r>
        <w:rPr>
          <w:color w:val="000000"/>
          <w:lang w:val="ru-RU"/>
        </w:rPr>
        <w:br/>
      </w:r>
      <w:r>
        <w:rPr>
          <w:rFonts w:ascii="Times New Roman"/>
          <w:i/>
          <w:color w:val="000000"/>
          <w:sz w:val="24"/>
          <w:lang w:val="ru-RU"/>
        </w:rPr>
        <w:t>работа с информацией:</w:t>
      </w:r>
      <w:r>
        <w:rPr>
          <w:color w:val="000000"/>
          <w:lang w:val="ru-RU"/>
        </w:rPr>
        <w:br/>
      </w:r>
      <w:r>
        <w:rPr>
          <w:color w:val="000000"/>
          <w:lang w:val="ru-RU"/>
        </w:rPr>
        <w:tab/>
      </w:r>
      <w:r>
        <w:rPr>
          <w:rFonts w:ascii="Times New Roman"/>
          <w:color w:val="000000"/>
          <w:sz w:val="24"/>
          <w:lang w:val="ru-RU"/>
        </w:rPr>
        <w:t>—  выбирать источник получения информации;</w:t>
      </w:r>
      <w:r>
        <w:rPr>
          <w:color w:val="000000"/>
          <w:lang w:val="ru-RU"/>
        </w:rPr>
        <w:br/>
      </w:r>
      <w:r>
        <w:rPr>
          <w:color w:val="000000"/>
          <w:lang w:val="ru-RU"/>
        </w:rPr>
        <w:tab/>
      </w:r>
      <w:r>
        <w:rPr>
          <w:rFonts w:ascii="Times New Roman"/>
          <w:color w:val="000000"/>
          <w:sz w:val="24"/>
          <w:lang w:val="ru-RU"/>
        </w:rPr>
        <w:t xml:space="preserve">—  согласно заданному алгоритму находить в предложенном источнике информацию, </w:t>
      </w:r>
      <w:r>
        <w:rPr>
          <w:color w:val="000000"/>
          <w:lang w:val="ru-RU"/>
        </w:rPr>
        <w:tab/>
      </w:r>
      <w:r>
        <w:rPr>
          <w:rFonts w:ascii="Times New Roman"/>
          <w:color w:val="000000"/>
          <w:sz w:val="24"/>
          <w:lang w:val="ru-RU"/>
        </w:rPr>
        <w:t>представленную в явном виде;</w:t>
      </w:r>
      <w:r>
        <w:rPr>
          <w:color w:val="000000"/>
          <w:lang w:val="ru-RU"/>
        </w:rPr>
        <w:br/>
      </w:r>
      <w:r>
        <w:rPr>
          <w:color w:val="000000"/>
          <w:lang w:val="ru-RU"/>
        </w:rPr>
        <w:tab/>
      </w:r>
      <w:r>
        <w:rPr>
          <w:rFonts w:ascii="Times New Roman"/>
          <w:color w:val="000000"/>
          <w:sz w:val="24"/>
          <w:lang w:val="ru-RU"/>
        </w:rPr>
        <w:t xml:space="preserve">—  распознавать достоверную и недостоверную информацию самостоятельно или на основании </w:t>
      </w:r>
      <w:r>
        <w:rPr>
          <w:color w:val="000000"/>
          <w:lang w:val="ru-RU"/>
        </w:rPr>
        <w:tab/>
      </w:r>
      <w:r>
        <w:rPr>
          <w:rFonts w:ascii="Times New Roman"/>
          <w:color w:val="000000"/>
          <w:sz w:val="24"/>
          <w:lang w:val="ru-RU"/>
        </w:rPr>
        <w:t>предложенного учителем способа её проверки;</w:t>
      </w:r>
      <w:r>
        <w:rPr>
          <w:color w:val="000000"/>
          <w:lang w:val="ru-RU"/>
        </w:rPr>
        <w:br/>
      </w:r>
      <w:r>
        <w:rPr>
          <w:color w:val="000000"/>
          <w:lang w:val="ru-RU"/>
        </w:rPr>
        <w:tab/>
      </w:r>
      <w:r>
        <w:rPr>
          <w:rFonts w:ascii="Times New Roman"/>
          <w:color w:val="000000"/>
          <w:sz w:val="24"/>
          <w:lang w:val="ru-RU"/>
        </w:rPr>
        <w:t xml:space="preserve">—  соблюдать с помощью взрослых (учителей, родителей (законных представителей) правила </w:t>
      </w:r>
      <w:r>
        <w:rPr>
          <w:color w:val="000000"/>
          <w:lang w:val="ru-RU"/>
        </w:rPr>
        <w:tab/>
      </w:r>
      <w:r>
        <w:rPr>
          <w:rFonts w:ascii="Times New Roman"/>
          <w:color w:val="000000"/>
          <w:sz w:val="24"/>
          <w:lang w:val="ru-RU"/>
        </w:rPr>
        <w:t>информационной безопасности при поиске информации в сети Интернет;</w:t>
      </w:r>
      <w:r>
        <w:rPr>
          <w:color w:val="000000"/>
          <w:lang w:val="ru-RU"/>
        </w:rPr>
        <w:br/>
      </w:r>
      <w:r>
        <w:rPr>
          <w:color w:val="000000"/>
          <w:lang w:val="ru-RU"/>
        </w:rPr>
        <w:tab/>
      </w:r>
      <w:r>
        <w:rPr>
          <w:rFonts w:ascii="Times New Roman"/>
          <w:color w:val="000000"/>
          <w:sz w:val="24"/>
          <w:lang w:val="ru-RU"/>
        </w:rPr>
        <w:t xml:space="preserve">—  анализировать и создавать текстовую, видео, графическую, звуковую информацию в </w:t>
      </w:r>
      <w:r>
        <w:rPr>
          <w:color w:val="000000"/>
          <w:lang w:val="ru-RU"/>
        </w:rPr>
        <w:tab/>
      </w:r>
      <w:r>
        <w:rPr>
          <w:rFonts w:ascii="Times New Roman"/>
          <w:color w:val="000000"/>
          <w:sz w:val="24"/>
          <w:lang w:val="ru-RU"/>
        </w:rPr>
        <w:t>соответствии с учебной задачей;</w:t>
      </w:r>
      <w:r>
        <w:rPr>
          <w:color w:val="000000"/>
          <w:lang w:val="ru-RU"/>
        </w:rPr>
        <w:br/>
      </w:r>
      <w:r>
        <w:rPr>
          <w:color w:val="000000"/>
          <w:lang w:val="ru-RU"/>
        </w:rPr>
        <w:tab/>
      </w:r>
      <w:r>
        <w:rPr>
          <w:rFonts w:ascii="Times New Roman"/>
          <w:color w:val="000000"/>
          <w:sz w:val="24"/>
          <w:lang w:val="ru-RU"/>
        </w:rPr>
        <w:t>—  самостоятельно создавать схемы, таблицы для представления информации.</w:t>
      </w:r>
    </w:p>
    <w:p w:rsidR="00C90FA6" w:rsidRDefault="00B76226">
      <w:pPr>
        <w:tabs>
          <w:tab w:val="left" w:pos="180"/>
          <w:tab w:val="left" w:pos="420"/>
        </w:tabs>
        <w:spacing w:before="178" w:after="0" w:line="350" w:lineRule="auto"/>
        <w:ind w:right="432"/>
        <w:rPr>
          <w:color w:val="000000"/>
          <w:lang w:val="ru-RU"/>
        </w:rPr>
      </w:pPr>
      <w:r>
        <w:rPr>
          <w:color w:val="000000"/>
          <w:lang w:val="ru-RU"/>
        </w:rPr>
        <w:tab/>
      </w:r>
      <w:r>
        <w:rPr>
          <w:rFonts w:ascii="Times New Roman"/>
          <w:color w:val="000000"/>
          <w:sz w:val="24"/>
          <w:lang w:val="ru-RU"/>
        </w:rPr>
        <w:t xml:space="preserve">К концу обучения в начальной школе у обучающегося формируются </w:t>
      </w:r>
      <w:r>
        <w:rPr>
          <w:rFonts w:ascii="Times New Roman"/>
          <w:b/>
          <w:color w:val="000000"/>
          <w:sz w:val="24"/>
          <w:lang w:val="ru-RU"/>
        </w:rPr>
        <w:t xml:space="preserve">коммуникативные </w:t>
      </w:r>
      <w:r>
        <w:rPr>
          <w:rFonts w:ascii="Times New Roman"/>
          <w:color w:val="000000"/>
          <w:sz w:val="24"/>
          <w:lang w:val="ru-RU"/>
        </w:rPr>
        <w:t xml:space="preserve">универсальные учебные действия: </w:t>
      </w:r>
      <w:r>
        <w:rPr>
          <w:color w:val="000000"/>
          <w:lang w:val="ru-RU"/>
        </w:rPr>
        <w:br/>
      </w:r>
      <w:r>
        <w:rPr>
          <w:color w:val="000000"/>
          <w:lang w:val="ru-RU"/>
        </w:rPr>
        <w:tab/>
      </w:r>
      <w:r>
        <w:rPr>
          <w:rFonts w:ascii="Times New Roman"/>
          <w:i/>
          <w:color w:val="000000"/>
          <w:sz w:val="24"/>
          <w:lang w:val="ru-RU"/>
        </w:rPr>
        <w:t>общение</w:t>
      </w:r>
      <w:r>
        <w:rPr>
          <w:rFonts w:ascii="Times New Roman"/>
          <w:color w:val="000000"/>
          <w:sz w:val="24"/>
          <w:lang w:val="ru-RU"/>
        </w:rPr>
        <w:t>:</w:t>
      </w:r>
      <w:r>
        <w:rPr>
          <w:color w:val="000000"/>
          <w:lang w:val="ru-RU"/>
        </w:rPr>
        <w:br/>
      </w:r>
      <w:r>
        <w:rPr>
          <w:color w:val="000000"/>
          <w:lang w:val="ru-RU"/>
        </w:rPr>
        <w:tab/>
      </w:r>
      <w:r>
        <w:rPr>
          <w:rFonts w:ascii="Times New Roman"/>
          <w:color w:val="000000"/>
          <w:sz w:val="24"/>
          <w:lang w:val="ru-RU"/>
        </w:rPr>
        <w:t xml:space="preserve">—  воспринимать и формулировать суждения, выражать эмоции в соответствии с целями и </w:t>
      </w:r>
      <w:r>
        <w:rPr>
          <w:color w:val="000000"/>
          <w:lang w:val="ru-RU"/>
        </w:rPr>
        <w:tab/>
      </w:r>
      <w:r>
        <w:rPr>
          <w:rFonts w:ascii="Times New Roman"/>
          <w:color w:val="000000"/>
          <w:sz w:val="24"/>
          <w:lang w:val="ru-RU"/>
        </w:rPr>
        <w:t>условиями общения в знакомой среде;</w:t>
      </w:r>
      <w:r>
        <w:rPr>
          <w:color w:val="000000"/>
          <w:lang w:val="ru-RU"/>
        </w:rPr>
        <w:br/>
      </w:r>
      <w:r>
        <w:rPr>
          <w:color w:val="000000"/>
          <w:lang w:val="ru-RU"/>
        </w:rPr>
        <w:tab/>
      </w:r>
      <w:r>
        <w:rPr>
          <w:rFonts w:ascii="Times New Roman"/>
          <w:color w:val="000000"/>
          <w:sz w:val="24"/>
          <w:lang w:val="ru-RU"/>
        </w:rPr>
        <w:t xml:space="preserve">—  проявлять уважительное отношение к собеседнику, соблюдать правила ведения диалога и </w:t>
      </w:r>
      <w:r>
        <w:rPr>
          <w:color w:val="000000"/>
          <w:lang w:val="ru-RU"/>
        </w:rPr>
        <w:tab/>
      </w:r>
      <w:r>
        <w:rPr>
          <w:rFonts w:ascii="Times New Roman"/>
          <w:color w:val="000000"/>
          <w:sz w:val="24"/>
          <w:lang w:val="ru-RU"/>
        </w:rPr>
        <w:t>дискуссии;</w:t>
      </w:r>
      <w:r>
        <w:rPr>
          <w:color w:val="000000"/>
          <w:lang w:val="ru-RU"/>
        </w:rPr>
        <w:br/>
      </w:r>
      <w:r>
        <w:rPr>
          <w:color w:val="000000"/>
          <w:lang w:val="ru-RU"/>
        </w:rPr>
        <w:tab/>
      </w:r>
      <w:r>
        <w:rPr>
          <w:rFonts w:ascii="Times New Roman"/>
          <w:color w:val="000000"/>
          <w:sz w:val="24"/>
          <w:lang w:val="ru-RU"/>
        </w:rPr>
        <w:t>—  признавать возможность существования разных точек зрения;</w:t>
      </w:r>
      <w:r>
        <w:rPr>
          <w:color w:val="000000"/>
          <w:lang w:val="ru-RU"/>
        </w:rPr>
        <w:br/>
      </w:r>
      <w:r>
        <w:rPr>
          <w:color w:val="000000"/>
          <w:lang w:val="ru-RU"/>
        </w:rPr>
        <w:tab/>
      </w:r>
      <w:r>
        <w:rPr>
          <w:rFonts w:ascii="Times New Roman"/>
          <w:color w:val="000000"/>
          <w:sz w:val="24"/>
          <w:lang w:val="ru-RU"/>
        </w:rPr>
        <w:t>—  корректно и аргументированно высказывать своё мнение;</w:t>
      </w:r>
      <w:r>
        <w:rPr>
          <w:color w:val="000000"/>
          <w:lang w:val="ru-RU"/>
        </w:rPr>
        <w:br/>
      </w:r>
      <w:r>
        <w:rPr>
          <w:color w:val="000000"/>
          <w:lang w:val="ru-RU"/>
        </w:rPr>
        <w:tab/>
      </w:r>
      <w:r>
        <w:rPr>
          <w:rFonts w:ascii="Times New Roman"/>
          <w:color w:val="000000"/>
          <w:sz w:val="24"/>
          <w:lang w:val="ru-RU"/>
        </w:rPr>
        <w:t>—  строить речевое высказывание в соответствии с поставленной задачей;</w:t>
      </w:r>
      <w:r>
        <w:rPr>
          <w:color w:val="000000"/>
          <w:lang w:val="ru-RU"/>
        </w:rPr>
        <w:br/>
      </w:r>
      <w:r>
        <w:rPr>
          <w:color w:val="000000"/>
          <w:lang w:val="ru-RU"/>
        </w:rPr>
        <w:tab/>
      </w:r>
      <w:r>
        <w:rPr>
          <w:rFonts w:ascii="Times New Roman"/>
          <w:color w:val="000000"/>
          <w:sz w:val="24"/>
          <w:lang w:val="ru-RU"/>
        </w:rPr>
        <w:t>—  создавать устные и письменные тексты (описание, рассуждение, повествование);</w:t>
      </w:r>
      <w:r>
        <w:rPr>
          <w:color w:val="000000"/>
          <w:lang w:val="ru-RU"/>
        </w:rPr>
        <w:tab/>
      </w:r>
      <w:r>
        <w:rPr>
          <w:rFonts w:ascii="Times New Roman"/>
          <w:color w:val="000000"/>
          <w:sz w:val="24"/>
          <w:lang w:val="ru-RU"/>
        </w:rPr>
        <w:t>—  готовить небольшие публичные выступления;</w:t>
      </w:r>
      <w:r>
        <w:rPr>
          <w:color w:val="000000"/>
          <w:lang w:val="ru-RU"/>
        </w:rPr>
        <w:br/>
      </w:r>
      <w:r>
        <w:rPr>
          <w:color w:val="000000"/>
          <w:lang w:val="ru-RU"/>
        </w:rPr>
        <w:tab/>
      </w:r>
      <w:r>
        <w:rPr>
          <w:rFonts w:ascii="Times New Roman"/>
          <w:color w:val="000000"/>
          <w:sz w:val="24"/>
          <w:lang w:val="ru-RU"/>
        </w:rPr>
        <w:t>—  подбирать иллюстративный материал (рисунки, фото, плакаты) к тексту выступления.</w:t>
      </w:r>
    </w:p>
    <w:p w:rsidR="00C90FA6" w:rsidRDefault="00C90FA6">
      <w:pPr>
        <w:rPr>
          <w:rFonts w:ascii="Carlito"/>
          <w:color w:val="000000"/>
          <w:lang w:val="ru-RU"/>
        </w:rPr>
        <w:sectPr w:rsidR="00C90FA6">
          <w:pgSz w:w="11900" w:h="16840"/>
          <w:pgMar w:top="310" w:right="766" w:bottom="392" w:left="666" w:header="720" w:footer="720" w:gutter="0"/>
          <w:cols w:space="720" w:equalWidth="0">
            <w:col w:w="10468" w:space="0"/>
          </w:cols>
        </w:sectPr>
      </w:pPr>
    </w:p>
    <w:p w:rsidR="00C90FA6" w:rsidRDefault="00C90FA6">
      <w:pPr>
        <w:spacing w:after="78" w:line="220" w:lineRule="exact"/>
        <w:rPr>
          <w:rFonts w:ascii="Carlito"/>
          <w:color w:val="000000"/>
          <w:lang w:val="ru-RU"/>
        </w:rPr>
      </w:pPr>
    </w:p>
    <w:p w:rsidR="00C90FA6" w:rsidRDefault="00B76226">
      <w:pPr>
        <w:tabs>
          <w:tab w:val="left" w:pos="180"/>
        </w:tabs>
        <w:spacing w:after="0" w:line="271" w:lineRule="auto"/>
        <w:rPr>
          <w:color w:val="000000"/>
          <w:lang w:val="ru-RU"/>
        </w:rPr>
      </w:pPr>
      <w:r>
        <w:rPr>
          <w:color w:val="000000"/>
          <w:lang w:val="ru-RU"/>
        </w:rPr>
        <w:tab/>
      </w:r>
      <w:r>
        <w:rPr>
          <w:rFonts w:ascii="Times New Roman"/>
          <w:color w:val="000000"/>
          <w:sz w:val="24"/>
          <w:lang w:val="ru-RU"/>
        </w:rPr>
        <w:t xml:space="preserve">К концу обучения в начальной школе у обучающегося формируются </w:t>
      </w:r>
      <w:r>
        <w:rPr>
          <w:rFonts w:ascii="Times New Roman"/>
          <w:b/>
          <w:color w:val="000000"/>
          <w:sz w:val="24"/>
          <w:lang w:val="ru-RU"/>
        </w:rPr>
        <w:t>регулятивные</w:t>
      </w:r>
      <w:r>
        <w:rPr>
          <w:rFonts w:ascii="Times New Roman"/>
          <w:color w:val="000000"/>
          <w:sz w:val="24"/>
          <w:lang w:val="ru-RU"/>
        </w:rPr>
        <w:t xml:space="preserve"> универсальные учебные действия: </w:t>
      </w:r>
      <w:r>
        <w:rPr>
          <w:color w:val="000000"/>
          <w:lang w:val="ru-RU"/>
        </w:rPr>
        <w:br/>
      </w:r>
      <w:r>
        <w:rPr>
          <w:color w:val="000000"/>
          <w:lang w:val="ru-RU"/>
        </w:rPr>
        <w:tab/>
      </w:r>
      <w:r>
        <w:rPr>
          <w:rFonts w:ascii="Times New Roman"/>
          <w:i/>
          <w:color w:val="000000"/>
          <w:sz w:val="24"/>
          <w:lang w:val="ru-RU"/>
        </w:rPr>
        <w:t>самоорганизация</w:t>
      </w:r>
      <w:r>
        <w:rPr>
          <w:rFonts w:ascii="Times New Roman"/>
          <w:color w:val="000000"/>
          <w:sz w:val="24"/>
          <w:lang w:val="ru-RU"/>
        </w:rPr>
        <w:t>:</w:t>
      </w:r>
    </w:p>
    <w:p w:rsidR="00C90FA6" w:rsidRDefault="00B76226">
      <w:pPr>
        <w:spacing w:before="178" w:after="0" w:line="230" w:lineRule="auto"/>
        <w:ind w:left="420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планировать действия по решению учебной задачи для получения результата;</w:t>
      </w:r>
    </w:p>
    <w:p w:rsidR="00C90FA6" w:rsidRDefault="00B76226">
      <w:pPr>
        <w:spacing w:before="190" w:after="0" w:line="230" w:lineRule="auto"/>
        <w:ind w:left="420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выстраивать последовательность выбранных действий;</w:t>
      </w:r>
    </w:p>
    <w:p w:rsidR="00C90FA6" w:rsidRDefault="00B76226">
      <w:pPr>
        <w:spacing w:before="178" w:after="0" w:line="230" w:lineRule="auto"/>
        <w:ind w:left="180"/>
        <w:rPr>
          <w:color w:val="000000"/>
          <w:lang w:val="ru-RU"/>
        </w:rPr>
      </w:pPr>
      <w:r>
        <w:rPr>
          <w:rFonts w:ascii="Times New Roman"/>
          <w:i/>
          <w:color w:val="000000"/>
          <w:sz w:val="24"/>
          <w:lang w:val="ru-RU"/>
        </w:rPr>
        <w:t>самоконтроль</w:t>
      </w:r>
      <w:r>
        <w:rPr>
          <w:rFonts w:ascii="Times New Roman"/>
          <w:color w:val="000000"/>
          <w:sz w:val="24"/>
          <w:lang w:val="ru-RU"/>
        </w:rPr>
        <w:t>:</w:t>
      </w:r>
    </w:p>
    <w:p w:rsidR="00C90FA6" w:rsidRDefault="00B76226">
      <w:pPr>
        <w:spacing w:before="178" w:after="0" w:line="230" w:lineRule="auto"/>
        <w:ind w:left="420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устанавливать причины успеха/неудач учебной деятельности;</w:t>
      </w:r>
    </w:p>
    <w:p w:rsidR="00C90FA6" w:rsidRDefault="00B76226">
      <w:pPr>
        <w:spacing w:before="190" w:after="0" w:line="230" w:lineRule="auto"/>
        <w:ind w:left="420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корректировать свои учебные действия для преодоления ошибок.</w:t>
      </w:r>
    </w:p>
    <w:p w:rsidR="00C90FA6" w:rsidRDefault="00B76226">
      <w:pPr>
        <w:spacing w:before="324" w:after="0" w:line="230" w:lineRule="auto"/>
        <w:rPr>
          <w:color w:val="000000"/>
          <w:lang w:val="ru-RU"/>
        </w:rPr>
      </w:pPr>
      <w:r>
        <w:rPr>
          <w:rFonts w:ascii="Times New Roman"/>
          <w:b/>
          <w:color w:val="000000"/>
          <w:sz w:val="24"/>
          <w:lang w:val="ru-RU"/>
        </w:rPr>
        <w:t>Совместная деятельность:</w:t>
      </w:r>
    </w:p>
    <w:p w:rsidR="00C90FA6" w:rsidRDefault="00B76226">
      <w:pPr>
        <w:spacing w:before="228" w:after="0" w:line="271" w:lineRule="auto"/>
        <w:ind w:left="420" w:right="432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C90FA6" w:rsidRDefault="00B76226">
      <w:pPr>
        <w:spacing w:before="190" w:after="0" w:line="262" w:lineRule="auto"/>
        <w:ind w:left="420" w:right="144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90FA6" w:rsidRDefault="00B76226">
      <w:pPr>
        <w:spacing w:before="190" w:after="0" w:line="230" w:lineRule="auto"/>
        <w:ind w:left="420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проявлять готовность руководить, выполнять поручения, подчиняться;</w:t>
      </w:r>
    </w:p>
    <w:p w:rsidR="00C90FA6" w:rsidRDefault="00B76226">
      <w:pPr>
        <w:spacing w:before="190" w:after="0" w:line="230" w:lineRule="auto"/>
        <w:ind w:left="420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ответственно выполнять свою часть работы;</w:t>
      </w:r>
    </w:p>
    <w:p w:rsidR="00C90FA6" w:rsidRDefault="00B76226">
      <w:pPr>
        <w:spacing w:before="190" w:after="0" w:line="230" w:lineRule="auto"/>
        <w:ind w:left="420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оценивать свой вклад в общий результат;</w:t>
      </w:r>
    </w:p>
    <w:p w:rsidR="00C90FA6" w:rsidRDefault="00B76226">
      <w:pPr>
        <w:spacing w:before="190" w:after="0" w:line="230" w:lineRule="auto"/>
        <w:ind w:left="420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выполнять совместные проектные задания с опорой на предложенные образцы.</w:t>
      </w:r>
    </w:p>
    <w:p w:rsidR="00C90FA6" w:rsidRDefault="00B76226">
      <w:pPr>
        <w:spacing w:before="322" w:after="0" w:line="230" w:lineRule="auto"/>
        <w:rPr>
          <w:color w:val="000000"/>
          <w:lang w:val="ru-RU"/>
        </w:rPr>
      </w:pPr>
      <w:r>
        <w:rPr>
          <w:rFonts w:ascii="Times New Roman"/>
          <w:b/>
          <w:color w:val="000000"/>
          <w:sz w:val="24"/>
          <w:lang w:val="ru-RU"/>
        </w:rPr>
        <w:t>ПРЕДМЕТНЫЕ РЕЗУЛЬТАТЫ</w:t>
      </w:r>
    </w:p>
    <w:p w:rsidR="00C90FA6" w:rsidRDefault="00B76226">
      <w:pPr>
        <w:spacing w:before="166" w:after="0"/>
        <w:ind w:right="576" w:firstLine="180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C90FA6" w:rsidRDefault="00B76226">
      <w:pPr>
        <w:spacing w:before="70" w:after="0" w:line="230" w:lineRule="auto"/>
        <w:ind w:left="180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К концу обучения</w:t>
      </w:r>
      <w:r>
        <w:rPr>
          <w:rFonts w:ascii="Times New Roman"/>
          <w:b/>
          <w:color w:val="000000"/>
          <w:sz w:val="24"/>
          <w:lang w:val="ru-RU"/>
        </w:rPr>
        <w:t xml:space="preserve"> в первом классе</w:t>
      </w:r>
      <w:r>
        <w:rPr>
          <w:rFonts w:ascii="Times New Roman"/>
          <w:color w:val="000000"/>
          <w:sz w:val="24"/>
          <w:lang w:val="ru-RU"/>
        </w:rPr>
        <w:t xml:space="preserve"> обучающийся научится:</w:t>
      </w:r>
    </w:p>
    <w:p w:rsidR="00C90FA6" w:rsidRDefault="00B76226">
      <w:pPr>
        <w:spacing w:before="178" w:after="0" w:line="278" w:lineRule="auto"/>
        <w:ind w:left="420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 xml:space="preserve">—  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</w:t>
      </w:r>
      <w:r>
        <w:rPr>
          <w:color w:val="000000"/>
          <w:lang w:val="ru-RU"/>
        </w:rPr>
        <w:br/>
      </w:r>
      <w:r>
        <w:rPr>
          <w:rFonts w:ascii="Times New Roman"/>
          <w:color w:val="000000"/>
          <w:sz w:val="24"/>
          <w:lang w:val="ru-RU"/>
        </w:rPr>
        <w:t>художественных произведениях отражение нравственных ценностей, традиций, быта разных народов;</w:t>
      </w:r>
    </w:p>
    <w:p w:rsidR="00C90FA6" w:rsidRDefault="00B76226">
      <w:pPr>
        <w:spacing w:before="238" w:after="0"/>
        <w:ind w:left="420" w:right="144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C90FA6" w:rsidRDefault="00B76226">
      <w:pPr>
        <w:spacing w:before="190" w:after="0" w:line="262" w:lineRule="auto"/>
        <w:ind w:left="420" w:right="1008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C90FA6" w:rsidRDefault="00B76226">
      <w:pPr>
        <w:spacing w:before="190" w:after="0" w:line="230" w:lineRule="auto"/>
        <w:ind w:left="420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различать прозаическую (нестихотворную) и стихотворную речь;</w:t>
      </w:r>
    </w:p>
    <w:p w:rsidR="00C90FA6" w:rsidRDefault="00B76226">
      <w:pPr>
        <w:spacing w:before="190" w:after="0" w:line="271" w:lineRule="auto"/>
        <w:ind w:left="420" w:right="864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различать и называть отдельные жанры фольклора (устного народного творчества) и художественной литературы (загадки, пословицы, потешки, сказки (фольклорные и литературные), рассказы, стихотворения);</w:t>
      </w:r>
    </w:p>
    <w:p w:rsidR="00C90FA6" w:rsidRDefault="00C90FA6">
      <w:pPr>
        <w:rPr>
          <w:rFonts w:ascii="Carlito"/>
          <w:color w:val="000000"/>
          <w:lang w:val="ru-RU"/>
        </w:rPr>
        <w:sectPr w:rsidR="00C90FA6">
          <w:pgSz w:w="11900" w:h="16840"/>
          <w:pgMar w:top="298" w:right="740" w:bottom="492" w:left="666" w:header="720" w:footer="720" w:gutter="0"/>
          <w:cols w:space="720" w:equalWidth="0">
            <w:col w:w="10494" w:space="0"/>
          </w:cols>
        </w:sectPr>
      </w:pPr>
    </w:p>
    <w:p w:rsidR="00C90FA6" w:rsidRDefault="00C90FA6">
      <w:pPr>
        <w:spacing w:after="108" w:line="220" w:lineRule="exact"/>
        <w:rPr>
          <w:rFonts w:ascii="Carlito"/>
          <w:color w:val="000000"/>
          <w:lang w:val="ru-RU"/>
        </w:rPr>
      </w:pPr>
    </w:p>
    <w:p w:rsidR="00C90FA6" w:rsidRDefault="00B76226">
      <w:pPr>
        <w:spacing w:after="0" w:line="262" w:lineRule="auto"/>
        <w:ind w:right="144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C90FA6" w:rsidRDefault="00B76226">
      <w:pPr>
        <w:spacing w:before="190" w:after="0"/>
        <w:ind w:right="144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 xml:space="preserve">—  владеть элементарными умениями анализа текста прослушанного/прочитанного </w:t>
      </w:r>
      <w:r>
        <w:rPr>
          <w:color w:val="000000"/>
          <w:lang w:val="ru-RU"/>
        </w:rPr>
        <w:br/>
      </w:r>
      <w:r>
        <w:rPr>
          <w:rFonts w:ascii="Times New Roman"/>
          <w:color w:val="000000"/>
          <w:sz w:val="24"/>
          <w:lang w:val="ru-RU"/>
        </w:rPr>
        <w:t>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C90FA6" w:rsidRDefault="00B76226">
      <w:pPr>
        <w:spacing w:before="190" w:after="0"/>
        <w:ind w:right="20"/>
        <w:jc w:val="both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C90FA6" w:rsidRDefault="00B76226">
      <w:pPr>
        <w:spacing w:before="192" w:after="0" w:line="262" w:lineRule="auto"/>
        <w:ind w:right="144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C90FA6" w:rsidRDefault="00B76226">
      <w:pPr>
        <w:spacing w:before="190" w:after="0" w:line="230" w:lineRule="auto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читать по ролям с соблюдением норм произношения, расстановки ударения;</w:t>
      </w:r>
    </w:p>
    <w:p w:rsidR="00C90FA6" w:rsidRDefault="00B76226">
      <w:pPr>
        <w:spacing w:before="190" w:after="0" w:line="262" w:lineRule="auto"/>
        <w:ind w:right="720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составлять высказывания по содержанию  произведения (не менее 3 предложений) по заданному алгоритму;</w:t>
      </w:r>
    </w:p>
    <w:p w:rsidR="00C90FA6" w:rsidRDefault="00B76226">
      <w:pPr>
        <w:spacing w:before="190" w:after="0" w:line="230" w:lineRule="auto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сочинять небольшие  тексты  по  предложенному  началу и др. (не менее 3 предложений);</w:t>
      </w:r>
    </w:p>
    <w:p w:rsidR="00C90FA6" w:rsidRDefault="00B76226">
      <w:pPr>
        <w:spacing w:before="190" w:after="0" w:line="230" w:lineRule="auto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ориентироваться в книге/учебнике по обложке, оглавлению, иллюстрациям;</w:t>
      </w:r>
    </w:p>
    <w:p w:rsidR="00C90FA6" w:rsidRDefault="00B76226">
      <w:pPr>
        <w:spacing w:before="190" w:after="0" w:line="262" w:lineRule="auto"/>
        <w:ind w:right="288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 xml:space="preserve">—  выбирать книги для самостоятельного чтения по совету взрослого и с учётом </w:t>
      </w:r>
      <w:r>
        <w:rPr>
          <w:color w:val="000000"/>
          <w:lang w:val="ru-RU"/>
        </w:rPr>
        <w:br/>
      </w:r>
      <w:r>
        <w:rPr>
          <w:rFonts w:ascii="Times New Roman"/>
          <w:color w:val="000000"/>
          <w:sz w:val="24"/>
          <w:lang w:val="ru-RU"/>
        </w:rPr>
        <w:t>рекомендательного списка, рассказывать о прочитанной книге по предложенному алгоритму;</w:t>
      </w:r>
    </w:p>
    <w:p w:rsidR="00C90FA6" w:rsidRDefault="00B76226">
      <w:pPr>
        <w:spacing w:before="190" w:after="0" w:line="262" w:lineRule="auto"/>
        <w:ind w:right="864"/>
        <w:rPr>
          <w:color w:val="000000"/>
          <w:lang w:val="ru-RU"/>
        </w:rPr>
      </w:pPr>
      <w:r>
        <w:rPr>
          <w:rFonts w:ascii="Times New Roman"/>
          <w:color w:val="000000"/>
          <w:sz w:val="24"/>
          <w:lang w:val="ru-RU"/>
        </w:rPr>
        <w:t>—  обращаться к справочной литературе для получения дополнительной информации в соответствии с учебной задачей.</w:t>
      </w:r>
    </w:p>
    <w:p w:rsidR="00C90FA6" w:rsidRDefault="00C90FA6">
      <w:pPr>
        <w:rPr>
          <w:rFonts w:ascii="Carlito"/>
          <w:color w:val="000000"/>
          <w:lang w:val="ru-RU"/>
        </w:rPr>
        <w:sectPr w:rsidR="00C90FA6">
          <w:pgSz w:w="11900" w:h="16840"/>
          <w:pgMar w:top="328" w:right="868" w:bottom="1440" w:left="1086" w:header="720" w:footer="720" w:gutter="0"/>
          <w:cols w:space="720" w:equalWidth="0">
            <w:col w:w="9946" w:space="0"/>
          </w:cols>
        </w:sectPr>
      </w:pPr>
    </w:p>
    <w:p w:rsidR="00C90FA6" w:rsidRDefault="00C90FA6">
      <w:pPr>
        <w:spacing w:after="64" w:line="220" w:lineRule="exact"/>
        <w:rPr>
          <w:rFonts w:ascii="Carlito"/>
          <w:color w:val="000000"/>
          <w:lang w:val="ru-RU"/>
        </w:rPr>
      </w:pPr>
    </w:p>
    <w:p w:rsidR="00C90FA6" w:rsidRDefault="00B76226">
      <w:pPr>
        <w:spacing w:after="258" w:line="233" w:lineRule="auto"/>
        <w:rPr>
          <w:rFonts w:ascii="Times New Roman"/>
          <w:b/>
          <w:color w:val="000000"/>
          <w:w w:val="101"/>
          <w:sz w:val="28"/>
          <w:szCs w:val="36"/>
          <w:lang w:val="ru-RU"/>
        </w:rPr>
      </w:pPr>
      <w:r w:rsidRPr="00DB48F9">
        <w:rPr>
          <w:rFonts w:ascii="Times New Roman"/>
          <w:b/>
          <w:color w:val="000000"/>
          <w:w w:val="101"/>
          <w:sz w:val="28"/>
          <w:szCs w:val="36"/>
        </w:rPr>
        <w:t xml:space="preserve">ТЕМАТИЧЕСКОЕ ПЛАНИРОВАНИЕ </w:t>
      </w:r>
    </w:p>
    <w:p w:rsidR="00DB48F9" w:rsidRPr="00DB48F9" w:rsidRDefault="00DB48F9">
      <w:pPr>
        <w:spacing w:after="258" w:line="233" w:lineRule="auto"/>
        <w:rPr>
          <w:color w:val="000000"/>
          <w:sz w:val="2"/>
          <w:szCs w:val="2"/>
          <w:lang w:val="ru-RU"/>
        </w:rPr>
      </w:pPr>
    </w:p>
    <w:tbl>
      <w:tblPr>
        <w:tblW w:w="15980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86"/>
        <w:gridCol w:w="2777"/>
        <w:gridCol w:w="708"/>
        <w:gridCol w:w="1077"/>
        <w:gridCol w:w="1050"/>
        <w:gridCol w:w="1134"/>
        <w:gridCol w:w="4394"/>
        <w:gridCol w:w="1370"/>
        <w:gridCol w:w="2884"/>
      </w:tblGrid>
      <w:tr w:rsidR="00DB48F9" w:rsidRPr="00DB48F9" w:rsidTr="00DB48F9">
        <w:trPr>
          <w:trHeight w:val="348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45" w:lineRule="auto"/>
              <w:ind w:right="144"/>
              <w:jc w:val="center"/>
              <w:rPr>
                <w:color w:val="000000"/>
                <w:sz w:val="24"/>
                <w:szCs w:val="24"/>
              </w:rPr>
            </w:pPr>
            <w:r w:rsidRPr="00DB48F9">
              <w:rPr>
                <w:rFonts w:ascii="Times New Roman"/>
                <w:b/>
                <w:color w:val="000000"/>
                <w:w w:val="97"/>
                <w:sz w:val="24"/>
                <w:szCs w:val="24"/>
              </w:rPr>
              <w:t>№</w:t>
            </w:r>
            <w:r w:rsidRPr="00DB48F9">
              <w:rPr>
                <w:color w:val="000000"/>
                <w:sz w:val="24"/>
                <w:szCs w:val="24"/>
              </w:rPr>
              <w:br/>
            </w:r>
            <w:r w:rsidRPr="00DB48F9">
              <w:rPr>
                <w:rFonts w:ascii="Times New Roman"/>
                <w:b/>
                <w:color w:val="000000"/>
                <w:w w:val="97"/>
                <w:sz w:val="24"/>
                <w:szCs w:val="24"/>
              </w:rPr>
              <w:t>п/п</w:t>
            </w:r>
          </w:p>
        </w:tc>
        <w:tc>
          <w:tcPr>
            <w:tcW w:w="2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30" w:lineRule="auto"/>
              <w:ind w:left="72"/>
              <w:rPr>
                <w:color w:val="000000"/>
                <w:lang w:val="ru-RU"/>
              </w:rPr>
            </w:pPr>
            <w:r w:rsidRPr="00DB48F9">
              <w:rPr>
                <w:rFonts w:ascii="Times New Roman"/>
                <w:b/>
                <w:color w:val="000000"/>
                <w:w w:val="97"/>
                <w:lang w:val="ru-RU"/>
              </w:rPr>
              <w:t>Наименование разделов и тем программы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30" w:lineRule="auto"/>
              <w:ind w:left="72"/>
              <w:rPr>
                <w:color w:val="000000"/>
              </w:rPr>
            </w:pPr>
            <w:r w:rsidRPr="00DB48F9">
              <w:rPr>
                <w:rFonts w:ascii="Times New Roman"/>
                <w:b/>
                <w:color w:val="000000"/>
                <w:w w:val="97"/>
              </w:rPr>
              <w:t>Количество</w:t>
            </w:r>
            <w:r w:rsidR="00DB48F9">
              <w:rPr>
                <w:rFonts w:ascii="Times New Roman"/>
                <w:b/>
                <w:color w:val="000000"/>
                <w:w w:val="97"/>
                <w:lang w:val="ru-RU"/>
              </w:rPr>
              <w:t xml:space="preserve"> </w:t>
            </w:r>
            <w:r w:rsidRPr="00DB48F9">
              <w:rPr>
                <w:rFonts w:ascii="Times New Roman"/>
                <w:b/>
                <w:color w:val="000000"/>
                <w:w w:val="97"/>
              </w:rPr>
              <w:t>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45" w:lineRule="auto"/>
              <w:ind w:left="72"/>
              <w:rPr>
                <w:color w:val="000000"/>
              </w:rPr>
            </w:pPr>
            <w:r w:rsidRPr="003D2772">
              <w:rPr>
                <w:rFonts w:ascii="Times New Roman"/>
                <w:b/>
                <w:color w:val="000000"/>
                <w:w w:val="97"/>
                <w:sz w:val="20"/>
                <w:szCs w:val="20"/>
              </w:rPr>
              <w:t>Дата</w:t>
            </w:r>
            <w:r w:rsidRPr="003D2772">
              <w:rPr>
                <w:color w:val="000000"/>
                <w:sz w:val="20"/>
                <w:szCs w:val="20"/>
              </w:rPr>
              <w:br/>
            </w:r>
            <w:r w:rsidRPr="003D2772">
              <w:rPr>
                <w:rFonts w:ascii="Times New Roman"/>
                <w:b/>
                <w:color w:val="000000"/>
                <w:w w:val="97"/>
                <w:sz w:val="20"/>
                <w:szCs w:val="20"/>
              </w:rPr>
              <w:t>изуче</w:t>
            </w:r>
            <w:r w:rsidR="003D2772" w:rsidRPr="003D2772">
              <w:rPr>
                <w:rFonts w:ascii="Times New Roman"/>
                <w:b/>
                <w:color w:val="000000"/>
                <w:w w:val="97"/>
                <w:sz w:val="20"/>
                <w:szCs w:val="20"/>
                <w:lang w:val="ru-RU"/>
              </w:rPr>
              <w:t xml:space="preserve"> </w:t>
            </w:r>
            <w:r w:rsidRPr="003D2772">
              <w:rPr>
                <w:rFonts w:ascii="Times New Roman"/>
                <w:b/>
                <w:color w:val="000000"/>
                <w:w w:val="97"/>
                <w:sz w:val="20"/>
                <w:szCs w:val="20"/>
              </w:rPr>
              <w:t>ния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30" w:lineRule="auto"/>
              <w:ind w:left="72"/>
              <w:rPr>
                <w:color w:val="000000"/>
              </w:rPr>
            </w:pPr>
            <w:r w:rsidRPr="00DB48F9">
              <w:rPr>
                <w:rFonts w:ascii="Times New Roman"/>
                <w:b/>
                <w:color w:val="000000"/>
                <w:w w:val="97"/>
              </w:rPr>
              <w:t>Видыдеятельности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C90FA6" w:rsidRPr="00DB48F9" w:rsidRDefault="00B76226">
            <w:pPr>
              <w:spacing w:before="78" w:after="0" w:line="247" w:lineRule="auto"/>
              <w:ind w:left="72"/>
              <w:rPr>
                <w:color w:val="000000"/>
              </w:rPr>
            </w:pPr>
            <w:r w:rsidRPr="00DB48F9">
              <w:rPr>
                <w:rFonts w:ascii="Times New Roman"/>
                <w:b/>
                <w:color w:val="000000"/>
                <w:w w:val="97"/>
              </w:rPr>
              <w:t xml:space="preserve">Виды, </w:t>
            </w:r>
            <w:r w:rsidRPr="00DB48F9">
              <w:rPr>
                <w:color w:val="000000"/>
              </w:rPr>
              <w:br/>
            </w:r>
            <w:r w:rsidRPr="00DB48F9">
              <w:rPr>
                <w:rFonts w:ascii="Times New Roman"/>
                <w:b/>
                <w:color w:val="000000"/>
                <w:w w:val="97"/>
              </w:rPr>
              <w:t>формы</w:t>
            </w:r>
            <w:r w:rsidRPr="00DB48F9">
              <w:rPr>
                <w:color w:val="000000"/>
              </w:rPr>
              <w:br/>
            </w:r>
            <w:r w:rsidRPr="00DB48F9">
              <w:rPr>
                <w:rFonts w:ascii="Times New Roman"/>
                <w:b/>
                <w:color w:val="000000"/>
                <w:w w:val="97"/>
              </w:rPr>
              <w:t>контроля</w:t>
            </w:r>
          </w:p>
        </w:tc>
        <w:tc>
          <w:tcPr>
            <w:tcW w:w="2884" w:type="dxa"/>
            <w:vMerge w:val="restar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45" w:lineRule="auto"/>
              <w:ind w:left="74" w:right="144"/>
              <w:rPr>
                <w:color w:val="000000"/>
                <w:sz w:val="24"/>
                <w:szCs w:val="24"/>
              </w:rPr>
            </w:pPr>
            <w:r w:rsidRPr="00DB48F9">
              <w:rPr>
                <w:rFonts w:ascii="Times New Roman"/>
                <w:b/>
                <w:color w:val="000000"/>
                <w:w w:val="97"/>
                <w:sz w:val="24"/>
                <w:szCs w:val="24"/>
              </w:rPr>
              <w:t>Электронные (цифровые) образовательные</w:t>
            </w:r>
            <w:r w:rsidR="00DB48F9">
              <w:rPr>
                <w:rFonts w:asci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DB48F9">
              <w:rPr>
                <w:rFonts w:ascii="Times New Roman"/>
                <w:b/>
                <w:color w:val="000000"/>
                <w:w w:val="97"/>
                <w:sz w:val="24"/>
                <w:szCs w:val="24"/>
              </w:rPr>
              <w:t>ресурсы</w:t>
            </w:r>
          </w:p>
        </w:tc>
      </w:tr>
      <w:tr w:rsidR="00DB48F9" w:rsidRPr="00DB48F9" w:rsidTr="00DB48F9">
        <w:trPr>
          <w:trHeight w:val="540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24"/>
                <w:szCs w:val="24"/>
              </w:rPr>
            </w:pPr>
          </w:p>
        </w:tc>
        <w:tc>
          <w:tcPr>
            <w:tcW w:w="2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30" w:lineRule="auto"/>
              <w:jc w:val="center"/>
              <w:rPr>
                <w:color w:val="000000"/>
                <w:sz w:val="24"/>
                <w:szCs w:val="24"/>
              </w:rPr>
            </w:pPr>
            <w:r w:rsidRPr="00DB48F9">
              <w:rPr>
                <w:rFonts w:ascii="Times New Roman"/>
                <w:b/>
                <w:color w:val="000000"/>
                <w:w w:val="97"/>
                <w:sz w:val="24"/>
                <w:szCs w:val="24"/>
              </w:rPr>
              <w:t>всего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45" w:lineRule="auto"/>
              <w:ind w:left="72"/>
              <w:rPr>
                <w:color w:val="000000"/>
                <w:sz w:val="24"/>
                <w:szCs w:val="24"/>
              </w:rPr>
            </w:pPr>
            <w:r w:rsidRPr="00DB48F9">
              <w:rPr>
                <w:rFonts w:ascii="Times New Roman"/>
                <w:b/>
                <w:color w:val="000000"/>
                <w:w w:val="97"/>
                <w:sz w:val="24"/>
                <w:szCs w:val="24"/>
              </w:rPr>
              <w:t>контрольныеработы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DB48F9">
            <w:pPr>
              <w:spacing w:before="78" w:after="0" w:line="245" w:lineRule="auto"/>
              <w:ind w:left="72"/>
              <w:rPr>
                <w:color w:val="000000"/>
                <w:sz w:val="24"/>
                <w:szCs w:val="24"/>
              </w:rPr>
            </w:pPr>
            <w:r w:rsidRPr="00DB48F9">
              <w:rPr>
                <w:rFonts w:ascii="Times New Roman"/>
                <w:b/>
                <w:color w:val="000000"/>
                <w:w w:val="97"/>
                <w:lang w:val="ru-RU"/>
              </w:rPr>
              <w:t>п</w:t>
            </w:r>
            <w:r w:rsidR="00B76226" w:rsidRPr="00DB48F9">
              <w:rPr>
                <w:rFonts w:ascii="Times New Roman"/>
                <w:b/>
                <w:color w:val="000000"/>
                <w:w w:val="97"/>
              </w:rPr>
              <w:t>рактические</w:t>
            </w:r>
            <w:r w:rsidRPr="00DB48F9">
              <w:rPr>
                <w:rFonts w:ascii="Times New Roman"/>
                <w:b/>
                <w:color w:val="000000"/>
                <w:w w:val="97"/>
                <w:lang w:val="ru-RU"/>
              </w:rPr>
              <w:t xml:space="preserve">  </w:t>
            </w:r>
            <w:r w:rsidR="00B76226" w:rsidRPr="00DB48F9">
              <w:rPr>
                <w:rFonts w:ascii="Times New Roman"/>
                <w:b/>
                <w:color w:val="000000"/>
                <w:w w:val="97"/>
              </w:rPr>
              <w:t>работы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24"/>
                <w:szCs w:val="24"/>
              </w:rPr>
            </w:pPr>
          </w:p>
        </w:tc>
        <w:tc>
          <w:tcPr>
            <w:tcW w:w="2884" w:type="dxa"/>
            <w:vMerge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24"/>
                <w:szCs w:val="24"/>
              </w:rPr>
            </w:pPr>
          </w:p>
        </w:tc>
      </w:tr>
      <w:tr w:rsidR="00C90FA6" w:rsidRPr="00DB48F9" w:rsidTr="00DB48F9">
        <w:trPr>
          <w:trHeight w:val="348"/>
        </w:trPr>
        <w:tc>
          <w:tcPr>
            <w:tcW w:w="159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30" w:lineRule="auto"/>
              <w:ind w:left="72"/>
              <w:rPr>
                <w:color w:val="000000"/>
                <w:sz w:val="24"/>
                <w:szCs w:val="24"/>
                <w:lang w:val="ru-RU"/>
              </w:rPr>
            </w:pPr>
            <w:r w:rsidRPr="00DB48F9">
              <w:rPr>
                <w:rFonts w:ascii="Times New Roman"/>
                <w:b/>
                <w:color w:val="000000"/>
                <w:w w:val="97"/>
                <w:sz w:val="24"/>
                <w:szCs w:val="24"/>
              </w:rPr>
              <w:t>ОБУЧЕНИЕ ГРАМОТЕ</w:t>
            </w:r>
            <w:r w:rsidR="00DB48F9">
              <w:rPr>
                <w:rFonts w:asci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</w:p>
        </w:tc>
      </w:tr>
      <w:tr w:rsidR="00C90FA6" w:rsidRPr="00DB48F9" w:rsidTr="00DB48F9">
        <w:trPr>
          <w:trHeight w:val="350"/>
        </w:trPr>
        <w:tc>
          <w:tcPr>
            <w:tcW w:w="159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80" w:after="0" w:line="230" w:lineRule="auto"/>
              <w:ind w:left="72"/>
              <w:rPr>
                <w:color w:val="000000"/>
                <w:sz w:val="24"/>
                <w:szCs w:val="24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</w:rPr>
              <w:t xml:space="preserve">Раздел 1. </w:t>
            </w:r>
            <w:r w:rsidRPr="00DB48F9">
              <w:rPr>
                <w:rFonts w:ascii="Times New Roman"/>
                <w:b/>
                <w:color w:val="000000"/>
                <w:w w:val="97"/>
                <w:sz w:val="24"/>
                <w:szCs w:val="24"/>
              </w:rPr>
              <w:t>Развитие</w:t>
            </w:r>
            <w:r w:rsidR="00A20149">
              <w:rPr>
                <w:rFonts w:ascii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DB48F9">
              <w:rPr>
                <w:rFonts w:ascii="Times New Roman"/>
                <w:b/>
                <w:color w:val="000000"/>
                <w:w w:val="97"/>
                <w:sz w:val="24"/>
                <w:szCs w:val="24"/>
              </w:rPr>
              <w:t>речи</w:t>
            </w:r>
          </w:p>
        </w:tc>
      </w:tr>
      <w:tr w:rsidR="00DB48F9" w:rsidRPr="00866CBF" w:rsidTr="00DB48F9">
        <w:trPr>
          <w:trHeight w:val="211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6" w:after="0" w:line="233" w:lineRule="auto"/>
              <w:jc w:val="center"/>
              <w:rPr>
                <w:color w:val="000000"/>
                <w:sz w:val="24"/>
                <w:szCs w:val="24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6" w:after="0" w:line="245" w:lineRule="auto"/>
              <w:ind w:left="72" w:right="432"/>
              <w:rPr>
                <w:color w:val="000000"/>
                <w:sz w:val="24"/>
                <w:szCs w:val="24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>Понимание текста при его прослушивании и при самостоятельном чтении вслух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6" w:after="0" w:line="233" w:lineRule="auto"/>
              <w:ind w:left="72"/>
              <w:rPr>
                <w:color w:val="000000"/>
                <w:sz w:val="24"/>
                <w:szCs w:val="24"/>
                <w:lang w:val="ru-RU"/>
              </w:rPr>
            </w:pPr>
            <w:r w:rsidRPr="00DB48F9">
              <w:rPr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772" w:rsidRDefault="003D2772" w:rsidP="003D2772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02-21</w:t>
            </w:r>
          </w:p>
          <w:p w:rsidR="003D2772" w:rsidRDefault="003D2772" w:rsidP="003D2772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09</w:t>
            </w:r>
          </w:p>
          <w:p w:rsidR="003D2772" w:rsidRPr="003D2772" w:rsidRDefault="003D2772" w:rsidP="003D2772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 w:rsidP="00AE3616">
            <w:pPr>
              <w:spacing w:before="76" w:after="0" w:line="257" w:lineRule="auto"/>
              <w:ind w:left="72"/>
              <w:rPr>
                <w:color w:val="000000"/>
                <w:sz w:val="24"/>
                <w:szCs w:val="24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 xml:space="preserve">Работа с серией сюжетных картинок; </w:t>
            </w:r>
            <w:r w:rsidRPr="00DB48F9">
              <w:rPr>
                <w:color w:val="000000"/>
                <w:sz w:val="24"/>
                <w:szCs w:val="24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 xml:space="preserve">выстроенных в правильной </w:t>
            </w:r>
            <w:r w:rsidRPr="00DB48F9">
              <w:rPr>
                <w:color w:val="000000"/>
                <w:sz w:val="24"/>
                <w:szCs w:val="24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 xml:space="preserve">последовательности: анализ изображённых событий; </w:t>
            </w:r>
            <w:r w:rsidRPr="00DB48F9">
              <w:rPr>
                <w:color w:val="000000"/>
                <w:sz w:val="24"/>
                <w:szCs w:val="24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 xml:space="preserve">обсуждение сюжета; </w:t>
            </w:r>
            <w:r w:rsidRPr="00DB48F9">
              <w:rPr>
                <w:color w:val="000000"/>
                <w:sz w:val="24"/>
                <w:szCs w:val="24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 xml:space="preserve">составление устного рассказа с опорой на картинки; </w:t>
            </w:r>
            <w:r w:rsidRPr="00DB48F9">
              <w:rPr>
                <w:color w:val="000000"/>
                <w:sz w:val="24"/>
                <w:szCs w:val="24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 xml:space="preserve">Работа с серией сюжетных картинок с </w:t>
            </w:r>
            <w:r w:rsidRPr="00DB48F9">
              <w:rPr>
                <w:color w:val="000000"/>
                <w:sz w:val="24"/>
                <w:szCs w:val="24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 xml:space="preserve">нарушенной последовательностью; </w:t>
            </w:r>
            <w:r w:rsidRPr="00DB48F9">
              <w:rPr>
                <w:color w:val="000000"/>
                <w:sz w:val="24"/>
                <w:szCs w:val="24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 xml:space="preserve">анализ изображённых событий; </w:t>
            </w:r>
            <w:r w:rsidRPr="00DB48F9">
              <w:rPr>
                <w:color w:val="000000"/>
                <w:sz w:val="24"/>
                <w:szCs w:val="24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 xml:space="preserve">установление правильной последовательности событий; </w:t>
            </w:r>
            <w:r w:rsidRPr="00DB48F9">
              <w:rPr>
                <w:color w:val="000000"/>
                <w:sz w:val="24"/>
                <w:szCs w:val="24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 xml:space="preserve">объяснение ошибки художника; </w:t>
            </w:r>
            <w:r w:rsidRPr="00DB48F9">
              <w:rPr>
                <w:color w:val="000000"/>
                <w:sz w:val="24"/>
                <w:szCs w:val="24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 xml:space="preserve">внесение изменений в последовательность картинок; </w:t>
            </w:r>
            <w:r w:rsidRPr="00DB48F9">
              <w:rPr>
                <w:color w:val="000000"/>
                <w:sz w:val="24"/>
                <w:szCs w:val="24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 xml:space="preserve">составление устного рассказа по </w:t>
            </w:r>
            <w:r w:rsidRPr="00DB48F9">
              <w:rPr>
                <w:color w:val="000000"/>
                <w:sz w:val="24"/>
                <w:szCs w:val="24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>восстановленной серии картинок</w:t>
            </w:r>
            <w:r w:rsid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 xml:space="preserve">.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 xml:space="preserve">Совместная работа по составлению небольших рассказов описательного характера (например; описание как результат совместных </w:t>
            </w:r>
            <w:r w:rsidRPr="00DB48F9">
              <w:rPr>
                <w:color w:val="000000"/>
                <w:sz w:val="24"/>
                <w:szCs w:val="24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 xml:space="preserve">наблюдений; </w:t>
            </w:r>
            <w:r w:rsidRPr="00DB48F9">
              <w:rPr>
                <w:color w:val="000000"/>
                <w:sz w:val="24"/>
                <w:szCs w:val="24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>описание модели звукового состава слова и т.</w:t>
            </w:r>
          </w:p>
          <w:p w:rsidR="00C90FA6" w:rsidRPr="00DB48F9" w:rsidRDefault="00B76226" w:rsidP="00DB48F9">
            <w:pPr>
              <w:spacing w:before="20" w:after="0" w:line="254" w:lineRule="auto"/>
              <w:ind w:left="72" w:right="144"/>
              <w:rPr>
                <w:color w:val="000000"/>
                <w:sz w:val="24"/>
                <w:szCs w:val="24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 xml:space="preserve">д.); </w:t>
            </w:r>
            <w:r w:rsidRPr="00DB48F9">
              <w:rPr>
                <w:color w:val="000000"/>
                <w:sz w:val="24"/>
                <w:szCs w:val="24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 xml:space="preserve">Самостоятельная работа: составление </w:t>
            </w:r>
            <w:r w:rsidRPr="00DB48F9">
              <w:rPr>
                <w:color w:val="000000"/>
                <w:sz w:val="24"/>
                <w:szCs w:val="24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 xml:space="preserve">короткого рассказа по опорным словам; </w:t>
            </w:r>
            <w:r w:rsidRPr="00DB48F9">
              <w:rPr>
                <w:color w:val="000000"/>
                <w:sz w:val="24"/>
                <w:szCs w:val="24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 xml:space="preserve">Слушание текста; </w:t>
            </w:r>
            <w:r w:rsidRPr="00DB48F9">
              <w:rPr>
                <w:color w:val="000000"/>
                <w:sz w:val="24"/>
                <w:szCs w:val="24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>понимание текста при его прослушивании;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C90FA6" w:rsidRPr="00DB48F9" w:rsidRDefault="00B76226">
            <w:pPr>
              <w:spacing w:before="76" w:after="0" w:line="245" w:lineRule="auto"/>
              <w:ind w:left="72" w:right="144"/>
              <w:rPr>
                <w:color w:val="000000"/>
                <w:sz w:val="24"/>
                <w:szCs w:val="24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</w:rPr>
              <w:lastRenderedPageBreak/>
              <w:t>Устный</w:t>
            </w:r>
            <w:r w:rsid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</w:rPr>
              <w:t>опрос;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6" w:after="0" w:line="254" w:lineRule="auto"/>
              <w:ind w:left="74"/>
              <w:rPr>
                <w:color w:val="000000"/>
                <w:sz w:val="24"/>
                <w:szCs w:val="24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 xml:space="preserve">Урок «Здравствуй, школа». Звуки в </w:t>
            </w:r>
            <w:r w:rsidRPr="00DB48F9">
              <w:rPr>
                <w:color w:val="000000"/>
                <w:sz w:val="24"/>
                <w:szCs w:val="24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 xml:space="preserve">окружающем мире» (РЭШ) </w:t>
            </w:r>
            <w:r w:rsidRPr="00DB48F9">
              <w:rPr>
                <w:color w:val="000000"/>
                <w:sz w:val="24"/>
                <w:szCs w:val="24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</w:rPr>
              <w:t>https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</w:rPr>
              <w:t>resh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</w:rPr>
              <w:t>edu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</w:rPr>
              <w:t>ru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</w:rPr>
              <w:t>subject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</w:rPr>
              <w:t>lesson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>/3766/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</w:rPr>
              <w:t>start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>/282692/ Пословицы и поговорки об учебе (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</w:rPr>
              <w:t>MAAM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 xml:space="preserve">.ру)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</w:rPr>
              <w:t>https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</w:rPr>
              <w:t>www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</w:rPr>
              <w:t>maam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</w:rPr>
              <w:t>ru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</w:rPr>
              <w:t>detskijsad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</w:rPr>
              <w:t>kartoteka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DB48F9">
              <w:rPr>
                <w:color w:val="000000"/>
                <w:sz w:val="24"/>
                <w:szCs w:val="24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</w:rPr>
              <w:t>poslovic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</w:rPr>
              <w:t>i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</w:rPr>
              <w:t>pogovorok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</w:rPr>
              <w:t>ob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</w:rPr>
              <w:t>uchebe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</w:rPr>
              <w:t>znanijah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</w:rPr>
              <w:t>dlja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</w:rPr>
              <w:t>nachalnoi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</w:rPr>
              <w:t>shkoly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</w:rPr>
              <w:t>html</w:t>
            </w:r>
          </w:p>
        </w:tc>
      </w:tr>
      <w:tr w:rsidR="00C90FA6" w:rsidRPr="00DB48F9" w:rsidTr="00DB48F9">
        <w:trPr>
          <w:trHeight w:val="348"/>
        </w:trPr>
        <w:tc>
          <w:tcPr>
            <w:tcW w:w="3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6" w:after="0" w:line="233" w:lineRule="auto"/>
              <w:ind w:left="72"/>
              <w:rPr>
                <w:color w:val="000000"/>
                <w:sz w:val="24"/>
                <w:szCs w:val="24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</w:rPr>
              <w:t>Итого</w:t>
            </w:r>
            <w:r w:rsid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</w:rPr>
              <w:t>по</w:t>
            </w:r>
            <w:r w:rsidR="00DB48F9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</w:rPr>
              <w:t>разделу: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6" w:after="0" w:line="233" w:lineRule="auto"/>
              <w:ind w:left="72"/>
              <w:rPr>
                <w:color w:val="000000"/>
                <w:sz w:val="24"/>
                <w:szCs w:val="24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</w:rPr>
              <w:t>9</w:t>
            </w:r>
          </w:p>
        </w:tc>
        <w:tc>
          <w:tcPr>
            <w:tcW w:w="119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24"/>
                <w:szCs w:val="24"/>
              </w:rPr>
            </w:pPr>
          </w:p>
        </w:tc>
      </w:tr>
      <w:tr w:rsidR="00C90FA6" w:rsidRPr="00DB48F9" w:rsidTr="00DB48F9">
        <w:trPr>
          <w:trHeight w:val="328"/>
        </w:trPr>
        <w:tc>
          <w:tcPr>
            <w:tcW w:w="159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6" w:after="0" w:line="233" w:lineRule="auto"/>
              <w:ind w:left="72"/>
              <w:rPr>
                <w:color w:val="000000"/>
                <w:sz w:val="24"/>
                <w:szCs w:val="24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</w:rPr>
              <w:t xml:space="preserve">Раздел 2. </w:t>
            </w:r>
            <w:r w:rsidRPr="00DB48F9">
              <w:rPr>
                <w:rFonts w:ascii="Times New Roman"/>
                <w:b/>
                <w:color w:val="000000"/>
                <w:w w:val="97"/>
                <w:sz w:val="24"/>
                <w:szCs w:val="24"/>
              </w:rPr>
              <w:t>Слово и предложение</w:t>
            </w:r>
          </w:p>
        </w:tc>
      </w:tr>
    </w:tbl>
    <w:p w:rsidR="00C90FA6" w:rsidRPr="00DB48F9" w:rsidRDefault="00C90FA6">
      <w:pPr>
        <w:spacing w:after="0" w:line="14" w:lineRule="exact"/>
        <w:rPr>
          <w:rFonts w:ascii="Carlito"/>
          <w:color w:val="000000"/>
          <w:sz w:val="30"/>
          <w:szCs w:val="36"/>
        </w:rPr>
      </w:pPr>
    </w:p>
    <w:p w:rsidR="00AE3616" w:rsidRPr="00AE3616" w:rsidRDefault="00AE3616">
      <w:pPr>
        <w:rPr>
          <w:rFonts w:ascii="Carlito"/>
          <w:color w:val="000000"/>
          <w:sz w:val="8"/>
          <w:szCs w:val="2"/>
        </w:rPr>
      </w:pPr>
    </w:p>
    <w:tbl>
      <w:tblPr>
        <w:tblW w:w="15978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28"/>
        <w:gridCol w:w="2877"/>
        <w:gridCol w:w="50"/>
        <w:gridCol w:w="658"/>
        <w:gridCol w:w="50"/>
        <w:gridCol w:w="1084"/>
        <w:gridCol w:w="50"/>
        <w:gridCol w:w="851"/>
        <w:gridCol w:w="50"/>
        <w:gridCol w:w="1176"/>
        <w:gridCol w:w="50"/>
        <w:gridCol w:w="4394"/>
        <w:gridCol w:w="1417"/>
        <w:gridCol w:w="2743"/>
      </w:tblGrid>
      <w:tr w:rsidR="00295BE2" w:rsidRPr="00866CBF" w:rsidTr="003D2772">
        <w:trPr>
          <w:trHeight w:val="1884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 w:rsidP="00AE3616">
            <w:pPr>
              <w:tabs>
                <w:tab w:val="left" w:pos="225"/>
                <w:tab w:val="center" w:pos="632"/>
              </w:tabs>
              <w:spacing w:before="78" w:after="0" w:line="230" w:lineRule="auto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2.1.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47" w:lineRule="auto"/>
              <w:ind w:left="72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Различение слова и предложения. Работа с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предложением: выделение слов, изменение их порядка, распространение предложения.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AE3616" w:rsidRDefault="00B76226">
            <w:pPr>
              <w:spacing w:before="78" w:after="0" w:line="230" w:lineRule="auto"/>
              <w:ind w:left="72"/>
              <w:rPr>
                <w:color w:val="000000"/>
                <w:sz w:val="24"/>
                <w:szCs w:val="24"/>
                <w:lang w:val="ru-RU"/>
              </w:rPr>
            </w:pPr>
            <w:r w:rsidRPr="00AE3616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</w:rPr>
            </w:pP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3D2772" w:rsidRDefault="003D2772">
            <w:pPr>
              <w:rPr>
                <w:rFonts w:ascii="Carlito"/>
                <w:color w:val="000000"/>
                <w:sz w:val="30"/>
                <w:szCs w:val="36"/>
                <w:lang w:val="ru-RU"/>
              </w:rPr>
            </w:pPr>
            <w:r w:rsidRPr="003D2772">
              <w:rPr>
                <w:rFonts w:ascii="Carlito"/>
                <w:color w:val="000000"/>
                <w:sz w:val="24"/>
                <w:szCs w:val="24"/>
                <w:lang w:val="ru-RU"/>
              </w:rPr>
              <w:t>23.09</w:t>
            </w:r>
          </w:p>
        </w:tc>
        <w:tc>
          <w:tcPr>
            <w:tcW w:w="4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54" w:lineRule="auto"/>
              <w:ind w:left="72" w:right="144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Совместная работа: придумывание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предложения с заданным словом;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Игровое упражнение «Снежный ком»: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распространение предложений с добавлением слова по цепочке;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Игра «Живые слова» (дети играют роль слов в предложении;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идёт перестановка слов в предложении;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прочтение получившегося);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C90FA6" w:rsidRPr="00DB48F9" w:rsidRDefault="00B76226">
            <w:pPr>
              <w:spacing w:before="78" w:after="0" w:line="245" w:lineRule="auto"/>
              <w:ind w:left="72" w:right="144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Устный</w:t>
            </w:r>
            <w:r w:rsidR="00135315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опрос;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52" w:lineRule="auto"/>
              <w:ind w:left="74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Этикет школьника, правила поведения в школе (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MAAM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.ру)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https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://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www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maam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ru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kartinki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lyepbuki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-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na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-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mam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-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kupit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-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skachat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-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shablony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yetiket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-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shkolnika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-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pravila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-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povedenija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-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v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-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shkole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html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Урок «Слово» (РЭШ)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https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://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resh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edu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ru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subject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lesson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/6248/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start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/285224/</w:t>
            </w:r>
          </w:p>
        </w:tc>
      </w:tr>
      <w:tr w:rsidR="00AE3616" w:rsidRPr="00866CBF" w:rsidTr="003D2772">
        <w:trPr>
          <w:trHeight w:val="1886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 w:rsidP="00AE3616">
            <w:pPr>
              <w:tabs>
                <w:tab w:val="center" w:pos="632"/>
              </w:tabs>
              <w:spacing w:before="80" w:after="0" w:line="230" w:lineRule="auto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2.2.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80" w:after="0" w:line="230" w:lineRule="auto"/>
              <w:ind w:left="72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Различение слова и обозначаемого им предмета.</w:t>
            </w:r>
          </w:p>
          <w:p w:rsidR="00C90FA6" w:rsidRPr="00DB48F9" w:rsidRDefault="00B76226">
            <w:pPr>
              <w:spacing w:before="20" w:after="0" w:line="245" w:lineRule="auto"/>
              <w:ind w:left="72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Восприятие слова как объекта изучения, материала для анализа. 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AE3616" w:rsidRDefault="00B76226">
            <w:pPr>
              <w:rPr>
                <w:color w:val="000000"/>
                <w:sz w:val="24"/>
                <w:szCs w:val="24"/>
                <w:lang w:val="ru-RU"/>
              </w:rPr>
            </w:pPr>
            <w:r w:rsidRPr="00AE3616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  <w:lang w:val="ru-RU"/>
              </w:rPr>
            </w:pP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  <w:lang w:val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3D2772" w:rsidRDefault="003D2772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26.09</w:t>
            </w:r>
          </w:p>
        </w:tc>
        <w:tc>
          <w:tcPr>
            <w:tcW w:w="4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80" w:after="0" w:line="254" w:lineRule="auto"/>
              <w:ind w:left="72" w:right="144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Совместная работа: придумывание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предложения с заданным словом;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Игровое упражнение «Снежный ком»: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распространение предложений с добавлением слова по цепочке;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Игра «Живые слова» (дети играют роль слов в предложении;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идёт перестановка слов в предложении;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прочтение получившегося);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C90FA6" w:rsidRPr="00DB48F9" w:rsidRDefault="00B76226">
            <w:pPr>
              <w:spacing w:before="80" w:after="0" w:line="245" w:lineRule="auto"/>
              <w:ind w:left="72" w:right="144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Устный</w:t>
            </w:r>
            <w:r w:rsidR="00135315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опрос;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80" w:after="0" w:line="252" w:lineRule="auto"/>
              <w:ind w:left="74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Урок «Что такое предложение?» (РЭШ)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https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://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resh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edu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ru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subject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lesson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/3615/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start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/213654/ Урок «Связь слов в предложении. Вежливые слова» (РЭШ)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https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://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resh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edu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ru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subject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lesson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/6418/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start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/284889/</w:t>
            </w:r>
          </w:p>
        </w:tc>
      </w:tr>
      <w:tr w:rsidR="00AE3616" w:rsidRPr="00DB48F9" w:rsidTr="003D2772">
        <w:trPr>
          <w:trHeight w:val="924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30" w:lineRule="auto"/>
              <w:jc w:val="center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lastRenderedPageBreak/>
              <w:t>2.3.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47" w:lineRule="auto"/>
              <w:ind w:left="72" w:right="432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Наблюдение над значением слова. Активизация и расширение словарного запаса.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Включение</w:t>
            </w:r>
            <w:r w:rsidR="00A2014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слов в предложение.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rPr>
                <w:color w:val="000000"/>
                <w:sz w:val="36"/>
                <w:szCs w:val="36"/>
                <w:lang w:val="ru-RU"/>
              </w:rPr>
            </w:pPr>
            <w:r w:rsidRPr="00AE3616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</w:rPr>
            </w:pP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3D2772" w:rsidRDefault="003D2772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28.09</w:t>
            </w:r>
          </w:p>
        </w:tc>
        <w:tc>
          <w:tcPr>
            <w:tcW w:w="4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50" w:lineRule="auto"/>
              <w:ind w:left="72" w:right="288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Работа с моделью предложения: изменение предложения в соответствии с изменением модели; Игровое упражнение «Придумай предложение по модели»;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C90FA6" w:rsidRPr="00DB48F9" w:rsidRDefault="00B76226">
            <w:pPr>
              <w:spacing w:before="78" w:after="0" w:line="245" w:lineRule="auto"/>
              <w:ind w:left="72" w:right="144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Устный</w:t>
            </w:r>
            <w:r w:rsidR="00135315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опрос;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30" w:lineRule="auto"/>
              <w:jc w:val="center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https://resh.edu.ru/subject/lesson/4220/start/201891/</w:t>
            </w:r>
          </w:p>
        </w:tc>
      </w:tr>
      <w:tr w:rsidR="00AE3616" w:rsidRPr="00DB48F9" w:rsidTr="003D2772">
        <w:trPr>
          <w:trHeight w:val="2270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30" w:lineRule="auto"/>
              <w:jc w:val="center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2.4.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45" w:lineRule="auto"/>
              <w:ind w:left="72" w:right="288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Осознание единства звукового состава слова и его значения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rPr>
                <w:color w:val="000000"/>
                <w:sz w:val="36"/>
                <w:szCs w:val="36"/>
                <w:lang w:val="ru-RU"/>
              </w:rPr>
            </w:pPr>
            <w:r w:rsidRPr="00AE3616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  <w:lang w:val="ru-RU"/>
              </w:rPr>
            </w:pP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  <w:lang w:val="ru-RU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3D2772" w:rsidRDefault="003D2772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30.09</w:t>
            </w:r>
          </w:p>
        </w:tc>
        <w:tc>
          <w:tcPr>
            <w:tcW w:w="4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54" w:lineRule="auto"/>
              <w:ind w:left="72" w:right="144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Игра «Исправь ошибку в предложении»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(корректировка предложений;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содержащих смысловые и грамматические ошибки);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Учебный диалог «Что можно сделать с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предметом;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а что можно сделать со словом;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называющим этот предмет?»;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участие в диалоге помогает первоклассникам начать различать слово и обозначаемый им предмет;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C90FA6" w:rsidRPr="00DB48F9" w:rsidRDefault="00B76226">
            <w:pPr>
              <w:spacing w:before="78" w:after="0" w:line="245" w:lineRule="auto"/>
              <w:ind w:left="72" w:right="144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Устный</w:t>
            </w:r>
            <w:r w:rsidR="00135315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опрос;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30" w:lineRule="auto"/>
              <w:jc w:val="center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https://resh.edu.ru/subject/lesson/5072/start/222521/</w:t>
            </w:r>
          </w:p>
        </w:tc>
      </w:tr>
      <w:tr w:rsidR="00C90FA6" w:rsidRPr="00DB48F9" w:rsidTr="00295BE2">
        <w:trPr>
          <w:trHeight w:val="348"/>
        </w:trPr>
        <w:tc>
          <w:tcPr>
            <w:tcW w:w="3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30" w:lineRule="auto"/>
              <w:ind w:left="72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Итого</w:t>
            </w:r>
            <w:r w:rsidR="00AE3616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по</w:t>
            </w:r>
            <w:r w:rsidR="00AE3616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разделу: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30" w:lineRule="auto"/>
              <w:ind w:left="72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4</w:t>
            </w:r>
          </w:p>
        </w:tc>
        <w:tc>
          <w:tcPr>
            <w:tcW w:w="1186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</w:rPr>
            </w:pPr>
          </w:p>
        </w:tc>
      </w:tr>
      <w:tr w:rsidR="00C90FA6" w:rsidRPr="00DB48F9" w:rsidTr="00295BE2">
        <w:trPr>
          <w:trHeight w:val="348"/>
        </w:trPr>
        <w:tc>
          <w:tcPr>
            <w:tcW w:w="1597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30" w:lineRule="auto"/>
              <w:ind w:left="72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 xml:space="preserve">Раздел 3. </w:t>
            </w:r>
            <w:r w:rsidRPr="00DB48F9">
              <w:rPr>
                <w:rFonts w:ascii="Times New Roman"/>
                <w:b/>
                <w:color w:val="000000"/>
                <w:w w:val="97"/>
                <w:sz w:val="24"/>
                <w:szCs w:val="36"/>
              </w:rPr>
              <w:t>Чтение. Графика.</w:t>
            </w:r>
          </w:p>
        </w:tc>
      </w:tr>
      <w:tr w:rsidR="00AE3616" w:rsidRPr="00DB48F9" w:rsidTr="00295BE2">
        <w:trPr>
          <w:trHeight w:val="732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30" w:lineRule="auto"/>
              <w:jc w:val="center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3.1.</w:t>
            </w:r>
          </w:p>
        </w:tc>
        <w:tc>
          <w:tcPr>
            <w:tcW w:w="2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45" w:lineRule="auto"/>
              <w:ind w:left="72" w:right="144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Формирование навыка слогового чтения (ориентация на букву, обозначающую гласный звук).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AE3616" w:rsidRDefault="00B76226">
            <w:pPr>
              <w:spacing w:before="78" w:after="0" w:line="230" w:lineRule="auto"/>
              <w:ind w:left="72"/>
              <w:rPr>
                <w:color w:val="000000"/>
                <w:sz w:val="24"/>
                <w:szCs w:val="24"/>
                <w:lang w:val="ru-RU"/>
              </w:rPr>
            </w:pPr>
            <w:r w:rsidRPr="00AE3616">
              <w:rPr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  <w:lang w:val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Default="003D2772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03-10</w:t>
            </w:r>
          </w:p>
          <w:p w:rsidR="003D2772" w:rsidRPr="003D2772" w:rsidRDefault="003D2772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47" w:lineRule="auto"/>
              <w:ind w:left="72" w:right="288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Работа с пособием «Окошечки»: отработка умения читать слоги с изменением буквы гласного;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C90FA6" w:rsidRPr="00DB48F9" w:rsidRDefault="00B76226">
            <w:pPr>
              <w:spacing w:before="78" w:after="0" w:line="245" w:lineRule="auto"/>
              <w:ind w:left="72" w:right="144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Устный</w:t>
            </w:r>
            <w:r w:rsidR="00135315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опрос;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30" w:lineRule="auto"/>
              <w:ind w:left="74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Слог-слияние.</w:t>
            </w:r>
          </w:p>
          <w:p w:rsidR="00C90FA6" w:rsidRPr="00DB48F9" w:rsidRDefault="00B76226">
            <w:pPr>
              <w:spacing w:before="20" w:after="0" w:line="230" w:lineRule="auto"/>
              <w:jc w:val="center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https://resh.edu.ru/subject/lesson/6436/start/178898/</w:t>
            </w:r>
          </w:p>
        </w:tc>
      </w:tr>
      <w:tr w:rsidR="00AE3616" w:rsidRPr="00866CBF" w:rsidTr="00295BE2">
        <w:trPr>
          <w:trHeight w:val="734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30" w:lineRule="auto"/>
              <w:jc w:val="center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3.2.</w:t>
            </w:r>
          </w:p>
        </w:tc>
        <w:tc>
          <w:tcPr>
            <w:tcW w:w="2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45" w:lineRule="auto"/>
              <w:jc w:val="center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Плавное слоговое чтение и чтение целыми словами со скоростью, соответствующей индивидуальному темпу.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AE3616" w:rsidRDefault="00B76226">
            <w:pPr>
              <w:rPr>
                <w:color w:val="000000"/>
                <w:sz w:val="24"/>
                <w:szCs w:val="24"/>
                <w:lang w:val="ru-RU"/>
              </w:rPr>
            </w:pPr>
            <w:r w:rsidRPr="00AE3616">
              <w:rPr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  <w:lang w:val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Default="0036441E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12-19</w:t>
            </w:r>
          </w:p>
          <w:p w:rsidR="0036441E" w:rsidRPr="003D2772" w:rsidRDefault="0036441E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47" w:lineRule="auto"/>
              <w:ind w:left="72" w:right="144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Упражнение: соотнесение прочитанного слога с картинкой;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в названии которой есть этот слог;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C90FA6" w:rsidRPr="00DB48F9" w:rsidRDefault="00B76226">
            <w:pPr>
              <w:spacing w:before="78" w:after="0" w:line="245" w:lineRule="auto"/>
              <w:ind w:left="72" w:right="144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Устный</w:t>
            </w:r>
            <w:r w:rsidR="00135315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опрос;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30" w:lineRule="auto"/>
              <w:ind w:left="74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Электронное приложение к учебнику «Азбука»</w:t>
            </w:r>
          </w:p>
        </w:tc>
      </w:tr>
      <w:tr w:rsidR="00AE3616" w:rsidRPr="00DB48F9" w:rsidTr="00295BE2">
        <w:trPr>
          <w:trHeight w:val="732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6" w:after="0" w:line="233" w:lineRule="auto"/>
              <w:jc w:val="center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3.3.</w:t>
            </w:r>
          </w:p>
        </w:tc>
        <w:tc>
          <w:tcPr>
            <w:tcW w:w="2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6" w:after="0" w:line="250" w:lineRule="auto"/>
              <w:ind w:left="72" w:right="432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Осознанное чтение слов, словосочетаний,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предложений. Чтение с интонациями и паузами в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lastRenderedPageBreak/>
              <w:t>соответствии со знаками препинания.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AE3616" w:rsidRDefault="00B76226">
            <w:pPr>
              <w:rPr>
                <w:color w:val="000000"/>
                <w:sz w:val="24"/>
                <w:szCs w:val="24"/>
                <w:lang w:val="ru-RU"/>
              </w:rPr>
            </w:pPr>
            <w:r w:rsidRPr="00AE3616">
              <w:rPr>
                <w:color w:val="000000"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  <w:lang w:val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Default="0036441E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21-28</w:t>
            </w:r>
          </w:p>
          <w:p w:rsidR="0036441E" w:rsidRPr="003D2772" w:rsidRDefault="0036441E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6" w:after="0" w:line="250" w:lineRule="auto"/>
              <w:ind w:left="72" w:right="288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Работа в парах: соединение начала и конца предложения из нескольких предложенных вариантов;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C90FA6" w:rsidRPr="00DB48F9" w:rsidRDefault="00B76226">
            <w:pPr>
              <w:spacing w:before="76" w:after="0" w:line="245" w:lineRule="auto"/>
              <w:ind w:left="72" w:right="144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Устный</w:t>
            </w:r>
            <w:r w:rsidR="00135315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опрос;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6" w:after="0" w:line="233" w:lineRule="auto"/>
              <w:ind w:left="74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Слог-слияние.</w:t>
            </w:r>
          </w:p>
          <w:p w:rsidR="00C90FA6" w:rsidRPr="00DB48F9" w:rsidRDefault="00B76226">
            <w:pPr>
              <w:spacing w:before="18" w:after="0" w:line="233" w:lineRule="auto"/>
              <w:jc w:val="center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https://resh.edu.ru/subject/lesson/6436/start/178898/</w:t>
            </w:r>
          </w:p>
        </w:tc>
      </w:tr>
      <w:tr w:rsidR="00AE3616" w:rsidRPr="00866CBF" w:rsidTr="00295BE2">
        <w:trPr>
          <w:trHeight w:val="712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6" w:after="0" w:line="233" w:lineRule="auto"/>
              <w:jc w:val="center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3.4.</w:t>
            </w:r>
          </w:p>
        </w:tc>
        <w:tc>
          <w:tcPr>
            <w:tcW w:w="2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6" w:after="0" w:line="245" w:lineRule="auto"/>
              <w:ind w:left="72" w:right="144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Развитие осознанности и выразительности чтения на материале небольших текстов и стихотворений.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rPr>
                <w:color w:val="000000"/>
                <w:sz w:val="24"/>
                <w:szCs w:val="24"/>
                <w:lang w:val="ru-RU"/>
              </w:rPr>
            </w:pPr>
            <w:r w:rsidRPr="00DB48F9">
              <w:rPr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  <w:lang w:val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Default="0036441E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07-14</w:t>
            </w:r>
          </w:p>
          <w:p w:rsidR="0036441E" w:rsidRPr="003D2772" w:rsidRDefault="0036441E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6" w:after="0" w:line="250" w:lineRule="auto"/>
              <w:ind w:left="72" w:right="288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Работа в парах: соединение начала и конца предложения из нескольких предложенных вариантов;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C90FA6" w:rsidRPr="00DB48F9" w:rsidRDefault="00B76226">
            <w:pPr>
              <w:spacing w:before="76" w:after="0" w:line="245" w:lineRule="auto"/>
              <w:ind w:left="72" w:right="144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Устный</w:t>
            </w:r>
            <w:r w:rsidR="003D2772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опрос;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6" w:after="0" w:line="245" w:lineRule="auto"/>
              <w:ind w:left="74" w:right="144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Электронное приложение к учебнику «Азбука»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resh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edu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ru</w:t>
            </w:r>
          </w:p>
        </w:tc>
      </w:tr>
    </w:tbl>
    <w:p w:rsidR="00C90FA6" w:rsidRPr="00DB48F9" w:rsidRDefault="00C90FA6">
      <w:pPr>
        <w:spacing w:after="0" w:line="14" w:lineRule="exact"/>
        <w:rPr>
          <w:rFonts w:ascii="Carlito"/>
          <w:color w:val="000000"/>
          <w:sz w:val="30"/>
          <w:szCs w:val="36"/>
          <w:lang w:val="ru-RU"/>
        </w:rPr>
      </w:pPr>
    </w:p>
    <w:p w:rsidR="00C90FA6" w:rsidRPr="00AE3616" w:rsidRDefault="00AE3616" w:rsidP="00AE3616">
      <w:pPr>
        <w:tabs>
          <w:tab w:val="left" w:pos="1965"/>
        </w:tabs>
        <w:rPr>
          <w:rFonts w:ascii="Carlito"/>
          <w:color w:val="000000"/>
          <w:sz w:val="8"/>
          <w:szCs w:val="2"/>
          <w:lang w:val="ru-RU"/>
        </w:rPr>
      </w:pPr>
      <w:r>
        <w:rPr>
          <w:rFonts w:ascii="Carlito"/>
          <w:color w:val="000000"/>
          <w:sz w:val="30"/>
          <w:szCs w:val="36"/>
          <w:lang w:val="ru-RU"/>
        </w:rPr>
        <w:tab/>
      </w:r>
    </w:p>
    <w:tbl>
      <w:tblPr>
        <w:tblW w:w="15978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65"/>
        <w:gridCol w:w="2939"/>
        <w:gridCol w:w="709"/>
        <w:gridCol w:w="1134"/>
        <w:gridCol w:w="851"/>
        <w:gridCol w:w="1275"/>
        <w:gridCol w:w="4395"/>
        <w:gridCol w:w="1417"/>
        <w:gridCol w:w="2693"/>
      </w:tblGrid>
      <w:tr w:rsidR="0036441E" w:rsidRPr="00866CBF" w:rsidTr="0036441E">
        <w:trPr>
          <w:trHeight w:val="2222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30" w:lineRule="auto"/>
              <w:jc w:val="center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3.5.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45" w:lineRule="auto"/>
              <w:ind w:left="72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Знакомство с орфоэпическим чтением (при переходе к чтению целыми словами).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rPr>
                <w:color w:val="000000"/>
                <w:sz w:val="24"/>
                <w:szCs w:val="24"/>
                <w:lang w:val="ru-RU"/>
              </w:rPr>
            </w:pPr>
            <w:r w:rsidRPr="00DB48F9">
              <w:rPr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Default="0036441E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16-23</w:t>
            </w:r>
          </w:p>
          <w:p w:rsidR="0036441E" w:rsidRPr="003D2772" w:rsidRDefault="0036441E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54" w:lineRule="auto"/>
              <w:ind w:left="72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Игровое упражнение «Заверши предложение»; отрабатывается умение завершать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прочитанные незаконченные предложения с опорой на общий смысл предложения;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Подбирать пропущенные в предложении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слова;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ориентируясь на смысл предложения;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Упражнение: соотносить прочитанные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предложения с нужным рисунком;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который передаёт содержание предложения;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C90FA6" w:rsidRPr="00DB48F9" w:rsidRDefault="00B76226">
            <w:pPr>
              <w:spacing w:before="78" w:after="0" w:line="245" w:lineRule="auto"/>
              <w:ind w:left="72" w:right="144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Устный</w:t>
            </w:r>
            <w:r w:rsidR="00135315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опрос;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45" w:lineRule="auto"/>
              <w:ind w:left="74" w:right="144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Электронное приложение к учебнику «Азбука»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resh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edu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ru</w:t>
            </w:r>
          </w:p>
        </w:tc>
      </w:tr>
      <w:tr w:rsidR="0036441E" w:rsidRPr="00866CBF" w:rsidTr="0036441E">
        <w:trPr>
          <w:trHeight w:val="732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6" w:after="0" w:line="233" w:lineRule="auto"/>
              <w:jc w:val="center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3.6.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6" w:after="0" w:line="250" w:lineRule="auto"/>
              <w:ind w:left="72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Орфографическое чтение (проговаривание) как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средство самоконтроля при письме под диктовку и при списывании.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rPr>
                <w:color w:val="000000"/>
                <w:sz w:val="24"/>
                <w:szCs w:val="24"/>
                <w:lang w:val="ru-RU"/>
              </w:rPr>
            </w:pPr>
            <w:r w:rsidRPr="00DB48F9">
              <w:rPr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Default="0036441E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25-02</w:t>
            </w:r>
          </w:p>
          <w:p w:rsidR="0036441E" w:rsidRPr="0036441E" w:rsidRDefault="0036441E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6" w:after="0" w:line="250" w:lineRule="auto"/>
              <w:ind w:left="72" w:right="144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Упражнение: соотносить прочитанные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предложения с нужным рисунком;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который передаёт содержание предложения;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C90FA6" w:rsidRPr="00DB48F9" w:rsidRDefault="00B76226">
            <w:pPr>
              <w:spacing w:before="76" w:after="0" w:line="245" w:lineRule="auto"/>
              <w:ind w:left="72" w:right="144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Устный</w:t>
            </w:r>
            <w:r w:rsidR="00135315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опрос;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6" w:after="0" w:line="245" w:lineRule="auto"/>
              <w:ind w:left="74" w:right="144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Электронное приложение к учебнику «Азбука»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resh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edu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ru</w:t>
            </w:r>
          </w:p>
        </w:tc>
      </w:tr>
      <w:tr w:rsidR="0036441E" w:rsidRPr="00866CBF" w:rsidTr="0036441E">
        <w:trPr>
          <w:trHeight w:val="732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6" w:after="0" w:line="233" w:lineRule="auto"/>
              <w:jc w:val="center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3.7.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6" w:after="0" w:line="245" w:lineRule="auto"/>
              <w:ind w:left="72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Звук и буква. Буква как знак звука.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Различение</w:t>
            </w:r>
            <w:r w:rsidR="00A2014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звука и буквы.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rPr>
                <w:color w:val="000000"/>
                <w:sz w:val="24"/>
                <w:szCs w:val="24"/>
                <w:lang w:val="ru-RU"/>
              </w:rPr>
            </w:pPr>
            <w:r w:rsidRPr="00DB48F9">
              <w:rPr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Default="0036441E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05-12</w:t>
            </w:r>
          </w:p>
          <w:p w:rsidR="0036441E" w:rsidRPr="0036441E" w:rsidRDefault="0036441E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6" w:after="0" w:line="250" w:lineRule="auto"/>
              <w:ind w:left="72" w:right="144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Игровое упражнение «Найди нужную букву»(отрабатывается умение соотносить звук и соответствующую ему букву);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C90FA6" w:rsidRPr="00DB48F9" w:rsidRDefault="00B76226">
            <w:pPr>
              <w:spacing w:before="76" w:after="0" w:line="245" w:lineRule="auto"/>
              <w:ind w:left="72" w:right="144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Устный</w:t>
            </w:r>
            <w:r w:rsidR="00135315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опрос;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6" w:after="0" w:line="245" w:lineRule="auto"/>
              <w:ind w:left="74" w:right="144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Электронное приложение к учебнику «Азбука»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resh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edu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ru</w:t>
            </w:r>
          </w:p>
        </w:tc>
      </w:tr>
      <w:tr w:rsidR="0036441E" w:rsidRPr="00DB48F9" w:rsidTr="0036441E">
        <w:trPr>
          <w:trHeight w:val="6112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30" w:lineRule="auto"/>
              <w:jc w:val="center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lastRenderedPageBreak/>
              <w:t>3.8.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45" w:lineRule="auto"/>
              <w:ind w:left="72" w:right="720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Буквы, обозначающие гласные звуки. Буквы, обозначающие согласные звуки.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rPr>
                <w:color w:val="000000"/>
                <w:sz w:val="24"/>
                <w:szCs w:val="24"/>
                <w:lang w:val="ru-RU"/>
              </w:rPr>
            </w:pPr>
            <w:r w:rsidRPr="00DB48F9">
              <w:rPr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Default="0036441E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14-19</w:t>
            </w:r>
          </w:p>
          <w:p w:rsidR="0036441E" w:rsidRPr="0036441E" w:rsidRDefault="0036441E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57" w:lineRule="auto"/>
              <w:ind w:left="72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Игровое упражнение «Найди нужную букву»(отрабатывается умение соотносить звук и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соответствующую ему букву);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Совместная работа: объяснение функции букв; обозначающих гласные звуки в открытом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слоге: буквы гласных как показатель твёрдости— мягкости предшествующих согласных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звуков;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Упражнение: дифференцировать буквы;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обозначающие близкие по акустико-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артикуляционным признакам согласные звуки ([с] — [з];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[ш] — [ж];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[с] — [ш];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[з] — [ж];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[р] — [л];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[ц] — [ч’] и;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т. д.);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и буквы;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имеющие оптическое и кинетическое сходство ( о — а;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и — у;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п — т;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л — м;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х;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— ж;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ш — т;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в — д и т. д.);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Дифференцированное задание: группировка слов в зависимости от способа обозначения звука [й’];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C90FA6" w:rsidRPr="00DB48F9" w:rsidRDefault="00B76226" w:rsidP="00135315">
            <w:pPr>
              <w:spacing w:before="78" w:after="0" w:line="245" w:lineRule="auto"/>
              <w:ind w:left="72" w:right="144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Устный</w:t>
            </w:r>
            <w:r w:rsidR="00135315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опрос;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30" w:lineRule="auto"/>
              <w:jc w:val="center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https://resh.edu.ru/subject/lesson/6459/start/180605/</w:t>
            </w:r>
          </w:p>
        </w:tc>
      </w:tr>
      <w:tr w:rsidR="0036441E" w:rsidRPr="00866CBF" w:rsidTr="0036441E">
        <w:trPr>
          <w:trHeight w:val="712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6" w:after="0" w:line="233" w:lineRule="auto"/>
              <w:jc w:val="center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3.9.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6" w:after="0" w:line="233" w:lineRule="auto"/>
              <w:ind w:left="72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Овладение слоговым принципом русской графики.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rPr>
                <w:color w:val="000000"/>
                <w:sz w:val="24"/>
                <w:szCs w:val="24"/>
                <w:lang w:val="ru-RU"/>
              </w:rPr>
            </w:pPr>
            <w:r w:rsidRPr="00DB48F9">
              <w:rPr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Default="0036441E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21-26</w:t>
            </w:r>
          </w:p>
          <w:p w:rsidR="0036441E" w:rsidRPr="0036441E" w:rsidRDefault="0036441E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lastRenderedPageBreak/>
              <w:t>12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6" w:after="0" w:line="250" w:lineRule="auto"/>
              <w:ind w:left="72" w:right="144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lastRenderedPageBreak/>
              <w:t xml:space="preserve">Игровое упражнение «Найди нужную букву»(отрабатывается умение соотносить звук и соответствующую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lastRenderedPageBreak/>
              <w:t>ему букву);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C90FA6" w:rsidRPr="00DB48F9" w:rsidRDefault="00B76226">
            <w:pPr>
              <w:spacing w:before="76" w:after="0" w:line="245" w:lineRule="auto"/>
              <w:ind w:left="72" w:right="144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lastRenderedPageBreak/>
              <w:t>Устный</w:t>
            </w:r>
            <w:r w:rsidR="00135315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опрос;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6" w:after="0" w:line="245" w:lineRule="auto"/>
              <w:ind w:left="74" w:right="144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Электронное приложение к учебнику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lastRenderedPageBreak/>
              <w:t>«Азбука»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resh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edu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ru</w:t>
            </w:r>
          </w:p>
        </w:tc>
      </w:tr>
    </w:tbl>
    <w:p w:rsidR="00C90FA6" w:rsidRPr="00DB48F9" w:rsidRDefault="00C90FA6">
      <w:pPr>
        <w:spacing w:after="0" w:line="14" w:lineRule="exact"/>
        <w:rPr>
          <w:rFonts w:ascii="Carlito"/>
          <w:color w:val="000000"/>
          <w:sz w:val="30"/>
          <w:szCs w:val="36"/>
          <w:lang w:val="ru-RU"/>
        </w:rPr>
      </w:pPr>
    </w:p>
    <w:p w:rsidR="00C90FA6" w:rsidRPr="00135315" w:rsidRDefault="00135315" w:rsidP="00135315">
      <w:pPr>
        <w:tabs>
          <w:tab w:val="left" w:pos="1005"/>
        </w:tabs>
        <w:rPr>
          <w:rFonts w:ascii="Carlito"/>
          <w:color w:val="000000"/>
          <w:sz w:val="8"/>
          <w:szCs w:val="2"/>
          <w:lang w:val="ru-RU"/>
        </w:rPr>
      </w:pPr>
      <w:r>
        <w:rPr>
          <w:rFonts w:ascii="Carlito"/>
          <w:color w:val="000000"/>
          <w:sz w:val="30"/>
          <w:szCs w:val="36"/>
          <w:lang w:val="ru-RU"/>
        </w:rPr>
        <w:tab/>
      </w:r>
    </w:p>
    <w:tbl>
      <w:tblPr>
        <w:tblW w:w="15978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28"/>
        <w:gridCol w:w="2976"/>
        <w:gridCol w:w="709"/>
        <w:gridCol w:w="1134"/>
        <w:gridCol w:w="851"/>
        <w:gridCol w:w="1275"/>
        <w:gridCol w:w="4395"/>
        <w:gridCol w:w="1417"/>
        <w:gridCol w:w="2693"/>
      </w:tblGrid>
      <w:tr w:rsidR="0036441E" w:rsidRPr="00866CBF" w:rsidTr="0036441E">
        <w:trPr>
          <w:trHeight w:val="1116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30" w:lineRule="auto"/>
              <w:jc w:val="center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3.10.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45" w:lineRule="auto"/>
              <w:ind w:left="72" w:right="144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Буквы гласных как показатель твёрдости — мягкости согласных звуков.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rPr>
                <w:color w:val="000000"/>
                <w:sz w:val="24"/>
                <w:szCs w:val="24"/>
                <w:lang w:val="ru-RU"/>
              </w:rPr>
            </w:pPr>
            <w:r w:rsidRPr="00DB48F9">
              <w:rPr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36441E" w:rsidRDefault="00C90FA6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36441E" w:rsidRDefault="00C90FA6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Default="0036441E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28-11</w:t>
            </w:r>
          </w:p>
          <w:p w:rsidR="0036441E" w:rsidRPr="0036441E" w:rsidRDefault="0036441E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52" w:lineRule="auto"/>
              <w:ind w:left="72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Совместная работа: объяснение функции букв; обозначающих гласные звуки в открытом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слоге: буквы гласных как показатель твёрдости— мягкости предшествующих согласных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звуков;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C90FA6" w:rsidRPr="00DB48F9" w:rsidRDefault="00B76226">
            <w:pPr>
              <w:spacing w:before="78" w:after="0" w:line="245" w:lineRule="auto"/>
              <w:ind w:left="72" w:right="144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Устный</w:t>
            </w:r>
            <w:r w:rsidR="00135315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опрос;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45" w:lineRule="auto"/>
              <w:ind w:left="74" w:right="144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Электронное приложение к учебнику «Азбука»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resh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edu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ru</w:t>
            </w:r>
          </w:p>
        </w:tc>
      </w:tr>
      <w:tr w:rsidR="0036441E" w:rsidRPr="00866CBF" w:rsidTr="0036441E">
        <w:trPr>
          <w:trHeight w:val="111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30" w:lineRule="auto"/>
              <w:jc w:val="center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3.11.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50" w:lineRule="auto"/>
              <w:ind w:left="72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Функции букв, обозначающих гласный звук в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открытом слоге: обозначение гласного звука и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указание на твёрдость или мягкость предшествующего согласного.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rPr>
                <w:color w:val="000000"/>
                <w:sz w:val="24"/>
                <w:szCs w:val="24"/>
                <w:lang w:val="ru-RU"/>
              </w:rPr>
            </w:pPr>
            <w:r w:rsidRPr="00DB48F9">
              <w:rPr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Default="0036441E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13-16</w:t>
            </w:r>
          </w:p>
          <w:p w:rsidR="0036441E" w:rsidRPr="0036441E" w:rsidRDefault="0036441E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52" w:lineRule="auto"/>
              <w:ind w:left="72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Совместная работа: объяснение функции букв; обозначающих гласные звуки в открытом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слоге: буквы гласных как показатель твёрдости— мягкости предшествующих согласных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звуков;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C90FA6" w:rsidRPr="00DB48F9" w:rsidRDefault="00B76226">
            <w:pPr>
              <w:spacing w:before="78" w:after="0" w:line="245" w:lineRule="auto"/>
              <w:ind w:left="72" w:right="144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Устный</w:t>
            </w:r>
            <w:r w:rsidR="00135315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опрос;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45" w:lineRule="auto"/>
              <w:ind w:left="74" w:right="144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Электронное приложение к учебнику «Азбука»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resh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edu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ru</w:t>
            </w:r>
          </w:p>
        </w:tc>
      </w:tr>
      <w:tr w:rsidR="0036441E" w:rsidRPr="00866CBF" w:rsidTr="0036441E">
        <w:trPr>
          <w:trHeight w:val="1116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6" w:after="0" w:line="233" w:lineRule="auto"/>
              <w:jc w:val="center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3.12.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6" w:after="0" w:line="233" w:lineRule="auto"/>
              <w:ind w:left="72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Функции букв </w:t>
            </w:r>
            <w:r w:rsidRPr="00DB48F9">
              <w:rPr>
                <w:rFonts w:ascii="Times New Roman"/>
                <w:b/>
                <w:color w:val="000000"/>
                <w:w w:val="97"/>
                <w:sz w:val="24"/>
                <w:szCs w:val="36"/>
                <w:lang w:val="ru-RU"/>
              </w:rPr>
              <w:t>е, ё, ю, я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rPr>
                <w:color w:val="000000"/>
                <w:sz w:val="24"/>
                <w:szCs w:val="24"/>
                <w:lang w:val="ru-RU"/>
              </w:rPr>
            </w:pPr>
            <w:r w:rsidRPr="00DB48F9">
              <w:rPr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Default="0036441E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18-25</w:t>
            </w:r>
          </w:p>
          <w:p w:rsidR="0036441E" w:rsidRPr="0036441E" w:rsidRDefault="0036441E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6" w:after="0" w:line="252" w:lineRule="auto"/>
              <w:ind w:left="72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Совместная работа: объяснение функции букв; обозначающих гласные звуки в открытом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слоге: буквы гласных как показатель твёрдости— мягкости предшествующих согласных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звуков;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C90FA6" w:rsidRPr="00DB48F9" w:rsidRDefault="00B76226">
            <w:pPr>
              <w:spacing w:before="76" w:after="0" w:line="245" w:lineRule="auto"/>
              <w:ind w:left="72" w:right="144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Устный</w:t>
            </w:r>
            <w:r w:rsidR="003D2772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опрос;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6" w:after="0" w:line="245" w:lineRule="auto"/>
              <w:ind w:left="74" w:right="144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Электронное приложение к учебнику «Азбука»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resh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edu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ru</w:t>
            </w:r>
          </w:p>
        </w:tc>
      </w:tr>
      <w:tr w:rsidR="0036441E" w:rsidRPr="00866CBF" w:rsidTr="0036441E">
        <w:trPr>
          <w:trHeight w:val="744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6" w:after="0" w:line="233" w:lineRule="auto"/>
              <w:jc w:val="center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3.13.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 w:rsidP="00A20149">
            <w:pPr>
              <w:spacing w:before="72" w:after="0" w:line="250" w:lineRule="auto"/>
              <w:ind w:left="72" w:right="432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Мягкий знак как показатель мягкости предшес</w:t>
            </w:r>
            <w:r w:rsidR="00A2014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т</w:t>
            </w:r>
            <w:r w:rsidR="00A20149">
              <w:rPr>
                <w:rFonts w:ascii="Cambria Math" w:eastAsia="DejaVu Serif" w:hAnsi="Cambria Math" w:cs="Cambria Math"/>
                <w:color w:val="000000"/>
                <w:w w:val="97"/>
                <w:sz w:val="24"/>
                <w:szCs w:val="36"/>
                <w:lang w:val="ru-RU"/>
              </w:rPr>
              <w:t xml:space="preserve">вующего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согласного звука в конце слова.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Разные</w:t>
            </w:r>
            <w:r w:rsidR="00A2014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способы</w:t>
            </w:r>
            <w:r w:rsidR="00A2014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обозначения</w:t>
            </w:r>
            <w:r w:rsidR="00A2014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 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буквами</w:t>
            </w:r>
            <w:r w:rsidR="00A2014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звука</w:t>
            </w:r>
            <w:r w:rsidR="00A2014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 xml:space="preserve"> [й’].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rPr>
                <w:color w:val="000000"/>
                <w:sz w:val="24"/>
                <w:szCs w:val="24"/>
                <w:lang w:val="ru-RU"/>
              </w:rPr>
            </w:pPr>
            <w:r w:rsidRPr="00DB48F9">
              <w:rPr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Default="0036441E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27-01</w:t>
            </w:r>
          </w:p>
          <w:p w:rsidR="0036441E" w:rsidRPr="0036441E" w:rsidRDefault="0036441E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6" w:after="0" w:line="250" w:lineRule="auto"/>
              <w:ind w:left="72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Учебный диалог «Зачем нам нужны буквы ь и ъ?»;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объяснение в ходе диалога функции букв ь и ъ;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C90FA6" w:rsidRPr="00DB48F9" w:rsidRDefault="00B76226">
            <w:pPr>
              <w:spacing w:before="76" w:after="0" w:line="245" w:lineRule="auto"/>
              <w:ind w:left="72" w:right="144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Устный</w:t>
            </w:r>
            <w:r w:rsidR="003D2772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опрос;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6" w:after="0" w:line="245" w:lineRule="auto"/>
              <w:ind w:left="74" w:right="144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Электронное приложение к учебнику «Азбука»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resh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edu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ru</w:t>
            </w:r>
          </w:p>
        </w:tc>
      </w:tr>
      <w:tr w:rsidR="0036441E" w:rsidRPr="00866CBF" w:rsidTr="0036441E">
        <w:trPr>
          <w:trHeight w:val="732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30" w:lineRule="auto"/>
              <w:jc w:val="center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3.14.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30" w:lineRule="auto"/>
              <w:ind w:left="72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Функция букв </w:t>
            </w:r>
            <w:r w:rsidRPr="00DB48F9">
              <w:rPr>
                <w:rFonts w:ascii="Times New Roman"/>
                <w:b/>
                <w:color w:val="000000"/>
                <w:w w:val="97"/>
                <w:sz w:val="24"/>
                <w:szCs w:val="36"/>
                <w:lang w:val="ru-RU"/>
              </w:rPr>
              <w:t>ь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 и </w:t>
            </w:r>
            <w:r w:rsidRPr="00DB48F9">
              <w:rPr>
                <w:rFonts w:ascii="Times New Roman"/>
                <w:b/>
                <w:color w:val="000000"/>
                <w:w w:val="97"/>
                <w:sz w:val="24"/>
                <w:szCs w:val="36"/>
                <w:lang w:val="ru-RU"/>
              </w:rPr>
              <w:t>ъ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rPr>
                <w:color w:val="000000"/>
                <w:sz w:val="24"/>
                <w:szCs w:val="24"/>
                <w:lang w:val="ru-RU"/>
              </w:rPr>
            </w:pPr>
            <w:r w:rsidRPr="00DB48F9">
              <w:rPr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Default="0036441E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03-08</w:t>
            </w:r>
          </w:p>
          <w:p w:rsidR="0036441E" w:rsidRPr="0036441E" w:rsidRDefault="0036441E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lastRenderedPageBreak/>
              <w:t>01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47" w:lineRule="auto"/>
              <w:ind w:left="72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lastRenderedPageBreak/>
              <w:t xml:space="preserve">Учебный диалог «Зачем нам нужны буквы ь и ъ?»;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lastRenderedPageBreak/>
              <w:t>объяснение в ходе диалога функции букв ь и ъ;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C90FA6" w:rsidRPr="00DB48F9" w:rsidRDefault="00B76226">
            <w:pPr>
              <w:spacing w:before="78" w:after="0" w:line="245" w:lineRule="auto"/>
              <w:ind w:left="72" w:right="144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lastRenderedPageBreak/>
              <w:t>Устный</w:t>
            </w:r>
            <w:r w:rsidR="00135315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опрос;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45" w:lineRule="auto"/>
              <w:ind w:left="74" w:right="144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Электронное приложение к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lastRenderedPageBreak/>
              <w:t>учебнику «Азбука»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resh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edu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ru</w:t>
            </w:r>
          </w:p>
        </w:tc>
      </w:tr>
      <w:tr w:rsidR="0036441E" w:rsidRPr="00866CBF" w:rsidTr="0036441E">
        <w:trPr>
          <w:trHeight w:val="2462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30" w:lineRule="auto"/>
              <w:jc w:val="center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lastRenderedPageBreak/>
              <w:t>3.15.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45" w:lineRule="auto"/>
              <w:ind w:left="72" w:right="1152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Знакомство с русским алфавитом как последовательностью букв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rPr>
                <w:color w:val="000000"/>
                <w:sz w:val="24"/>
                <w:szCs w:val="24"/>
                <w:lang w:val="ru-RU"/>
              </w:rPr>
            </w:pPr>
            <w:r w:rsidRPr="00DB48F9">
              <w:rPr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Default="0036441E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10-13</w:t>
            </w:r>
          </w:p>
          <w:p w:rsidR="0036441E" w:rsidRPr="0036441E" w:rsidRDefault="0036441E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54" w:lineRule="auto"/>
              <w:ind w:left="72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Рассказ учителя об истории русского алфавита; о значении алфавита для систематизации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информации;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о важности знания последовательности букв в русском алфавите;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Игровое упражнение «Повтори фрагмент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алфавита»; Игра-соревнование «Повтори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алфавит»;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Совместное выполнение упражнения «Запиши слова по алфавиту»; Работа в парах: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нахождение ошибок в упорядочивании слов по алфавиту;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C90FA6" w:rsidRPr="00DB48F9" w:rsidRDefault="00B76226">
            <w:pPr>
              <w:spacing w:before="78" w:after="0" w:line="245" w:lineRule="auto"/>
              <w:ind w:left="72" w:right="144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Устный</w:t>
            </w:r>
            <w:r w:rsidR="00135315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опрос;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45" w:lineRule="auto"/>
              <w:ind w:left="74" w:right="144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Электронное приложение к учебнику «Азбука»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resh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edu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ru</w:t>
            </w:r>
          </w:p>
        </w:tc>
      </w:tr>
      <w:tr w:rsidR="00C90FA6" w:rsidRPr="00DB48F9" w:rsidTr="0036441E">
        <w:trPr>
          <w:trHeight w:val="348"/>
        </w:trPr>
        <w:tc>
          <w:tcPr>
            <w:tcW w:w="3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30" w:lineRule="auto"/>
              <w:ind w:left="72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Итого</w:t>
            </w:r>
            <w:r w:rsidR="00135315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по</w:t>
            </w:r>
            <w:r w:rsidR="00135315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разделу: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30" w:lineRule="auto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51</w:t>
            </w:r>
          </w:p>
        </w:tc>
        <w:tc>
          <w:tcPr>
            <w:tcW w:w="117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295BE2" w:rsidRDefault="00C90FA6">
            <w:pPr>
              <w:rPr>
                <w:rFonts w:ascii="Carlito"/>
                <w:color w:val="000000"/>
                <w:sz w:val="24"/>
                <w:szCs w:val="24"/>
              </w:rPr>
            </w:pPr>
          </w:p>
        </w:tc>
      </w:tr>
      <w:tr w:rsidR="00C90FA6" w:rsidRPr="00DB48F9" w:rsidTr="0036441E">
        <w:trPr>
          <w:trHeight w:val="348"/>
        </w:trPr>
        <w:tc>
          <w:tcPr>
            <w:tcW w:w="159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30" w:lineRule="auto"/>
              <w:ind w:left="72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b/>
                <w:color w:val="000000"/>
                <w:w w:val="97"/>
                <w:sz w:val="24"/>
                <w:szCs w:val="36"/>
              </w:rPr>
              <w:t>СИСТЕМАТИЧЕСКИЙ КУРС</w:t>
            </w:r>
          </w:p>
        </w:tc>
      </w:tr>
      <w:tr w:rsidR="0036441E" w:rsidRPr="00866CBF" w:rsidTr="0036441E">
        <w:trPr>
          <w:trHeight w:val="2442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30" w:lineRule="auto"/>
              <w:jc w:val="center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1.1.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45" w:lineRule="auto"/>
              <w:ind w:left="72" w:right="576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30" w:lineRule="auto"/>
              <w:ind w:left="72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Default="00114AC2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15-03</w:t>
            </w:r>
          </w:p>
          <w:p w:rsidR="00114AC2" w:rsidRPr="00114AC2" w:rsidRDefault="00114AC2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Default="00B76226">
            <w:pPr>
              <w:spacing w:before="78" w:after="0" w:line="254" w:lineRule="auto"/>
              <w:ind w:left="72" w:right="144"/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Слушание чтения учителем фольклорных произведений (на примере русских народных сказок: «Кот;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петух и лиса»;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«Кот и лиса»;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«Жихарка»;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«Лисичка-сестричка и волк» и литературных (авторских): К. И. Чуковский «Путаница»;«Айболит»;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«Муха-Цокотуха»;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С Я Маршак «Тихая сказка»;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В. Г. Сутеев «Палочка-выручалочка»);</w:t>
            </w:r>
          </w:p>
          <w:p w:rsidR="0049588E" w:rsidRPr="00DB48F9" w:rsidRDefault="0049588E">
            <w:pPr>
              <w:spacing w:before="78" w:after="0" w:line="254" w:lineRule="auto"/>
              <w:ind w:left="72" w:right="144"/>
              <w:rPr>
                <w:color w:val="000000"/>
                <w:sz w:val="36"/>
                <w:szCs w:val="36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C90FA6" w:rsidRPr="00DB48F9" w:rsidRDefault="00B76226">
            <w:pPr>
              <w:spacing w:before="78" w:after="0" w:line="245" w:lineRule="auto"/>
              <w:ind w:left="72" w:right="144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Устный</w:t>
            </w:r>
            <w:r w:rsidR="003D2772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опрос;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45" w:lineRule="auto"/>
              <w:ind w:left="74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(РЭШ)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https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://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resh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edu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ru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subject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lesson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/4194/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start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/286050/</w:t>
            </w:r>
          </w:p>
        </w:tc>
      </w:tr>
    </w:tbl>
    <w:p w:rsidR="00C90FA6" w:rsidRPr="00DB48F9" w:rsidRDefault="00C90FA6">
      <w:pPr>
        <w:spacing w:after="0" w:line="14" w:lineRule="exact"/>
        <w:rPr>
          <w:rFonts w:ascii="Carlito"/>
          <w:color w:val="000000"/>
          <w:sz w:val="30"/>
          <w:szCs w:val="36"/>
          <w:lang w:val="ru-RU"/>
        </w:rPr>
      </w:pPr>
    </w:p>
    <w:p w:rsidR="00C90FA6" w:rsidRPr="00DB48F9" w:rsidRDefault="00C90FA6">
      <w:pPr>
        <w:rPr>
          <w:rFonts w:ascii="Carlito"/>
          <w:color w:val="000000"/>
          <w:sz w:val="30"/>
          <w:szCs w:val="36"/>
          <w:lang w:val="ru-RU"/>
        </w:rPr>
        <w:sectPr w:rsidR="00C90FA6" w:rsidRPr="00DB48F9">
          <w:pgSz w:w="16840" w:h="11900"/>
          <w:pgMar w:top="284" w:right="640" w:bottom="436" w:left="666" w:header="720" w:footer="720" w:gutter="0"/>
          <w:cols w:space="720" w:equalWidth="0">
            <w:col w:w="15534" w:space="0"/>
          </w:cols>
        </w:sectPr>
      </w:pPr>
    </w:p>
    <w:p w:rsidR="00C90FA6" w:rsidRPr="00DB48F9" w:rsidRDefault="00C90FA6">
      <w:pPr>
        <w:spacing w:after="66" w:line="220" w:lineRule="exact"/>
        <w:rPr>
          <w:rFonts w:ascii="Carlito"/>
          <w:color w:val="000000"/>
          <w:sz w:val="30"/>
          <w:szCs w:val="36"/>
          <w:lang w:val="ru-RU"/>
        </w:rPr>
      </w:pPr>
    </w:p>
    <w:tbl>
      <w:tblPr>
        <w:tblW w:w="15978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66"/>
        <w:gridCol w:w="2797"/>
        <w:gridCol w:w="708"/>
        <w:gridCol w:w="1134"/>
        <w:gridCol w:w="851"/>
        <w:gridCol w:w="1276"/>
        <w:gridCol w:w="4394"/>
        <w:gridCol w:w="1417"/>
        <w:gridCol w:w="2835"/>
      </w:tblGrid>
      <w:tr w:rsidR="00C90FA6" w:rsidRPr="00866CBF" w:rsidTr="0049588E">
        <w:trPr>
          <w:trHeight w:val="111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30" w:lineRule="auto"/>
              <w:jc w:val="center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1.2.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30" w:lineRule="auto"/>
              <w:ind w:left="72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Произведения о детях и для детей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30" w:lineRule="auto"/>
              <w:ind w:left="72"/>
              <w:rPr>
                <w:color w:val="000000"/>
                <w:sz w:val="24"/>
                <w:szCs w:val="24"/>
                <w:lang w:val="ru-RU"/>
              </w:rPr>
            </w:pPr>
            <w:r w:rsidRPr="00DB48F9">
              <w:rPr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49588E" w:rsidRDefault="00C90FA6">
            <w:pPr>
              <w:rPr>
                <w:rFonts w:ascii="Carlito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Default="00114AC2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06-17</w:t>
            </w:r>
          </w:p>
          <w:p w:rsidR="00114AC2" w:rsidRPr="00114AC2" w:rsidRDefault="00114AC2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52" w:lineRule="auto"/>
              <w:ind w:left="72" w:right="288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Работа с текстом произведения: читать по частям;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характеризовать героя;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отвечать на вопросы к тексту произведения; подтверждая ответ примерами из текста;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C90FA6" w:rsidRPr="00DB48F9" w:rsidRDefault="00B76226">
            <w:pPr>
              <w:spacing w:before="78" w:after="0" w:line="245" w:lineRule="auto"/>
              <w:ind w:left="72" w:right="144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Устный</w:t>
            </w:r>
            <w:r w:rsidR="003D2772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опрос;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45" w:lineRule="auto"/>
              <w:ind w:left="74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(РЭШ)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https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://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resh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edu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ru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subject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lesson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/3915/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start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/285990/</w:t>
            </w:r>
          </w:p>
        </w:tc>
      </w:tr>
      <w:tr w:rsidR="00C90FA6" w:rsidRPr="00866CBF" w:rsidTr="0049588E">
        <w:trPr>
          <w:trHeight w:val="680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30" w:lineRule="auto"/>
              <w:jc w:val="center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1.3.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30" w:lineRule="auto"/>
              <w:ind w:left="72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Произведения о родной</w:t>
            </w:r>
            <w:r w:rsidR="00A2014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природе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30" w:lineRule="auto"/>
              <w:ind w:left="72"/>
              <w:rPr>
                <w:color w:val="000000"/>
                <w:sz w:val="28"/>
                <w:szCs w:val="28"/>
                <w:lang w:val="ru-RU"/>
              </w:rPr>
            </w:pPr>
            <w:r w:rsidRPr="0049588E">
              <w:rPr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Default="00114AC2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20-24</w:t>
            </w:r>
          </w:p>
          <w:p w:rsidR="00114AC2" w:rsidRPr="00114AC2" w:rsidRDefault="00114AC2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 w:rsidP="0049588E">
            <w:pPr>
              <w:spacing w:before="78" w:after="0" w:line="257" w:lineRule="auto"/>
              <w:ind w:left="72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Слушание и чтение поэтических описаний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картин природы (пейзажной лирики); Беседа по выявлению понимания настроения; переданного автором (радость;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грусть; </w:t>
            </w:r>
            <w:r w:rsidR="0049588E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удивление и др.);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определение темы стихотворных произведений (трёх-четырёх по выбору); Анализ стихотворного текста;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составление интонационного рисунка с опорой на знаки препинания;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Выразительное чтение стихотворений с опорой на интонационный рисунок;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Сравнение произведений на одну тему разных авторов: А. Н. Майков «Ласточка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примчалась…»;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Учебный диалог о своих впечатлениях;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эстетическом восприятии прослушанных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произведений и составление высказывания (не менее 3 </w:t>
            </w:r>
            <w:r w:rsidR="0049588E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п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редложений);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C90FA6" w:rsidRPr="00DB48F9" w:rsidRDefault="00B76226">
            <w:pPr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</w:rPr>
              <w:t>Устный</w:t>
            </w:r>
            <w:r w:rsidR="0049588E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</w:rPr>
              <w:t>опрос;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45" w:lineRule="auto"/>
              <w:ind w:left="74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(РЭШ)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https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://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resh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edu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ru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subject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lesson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/3892/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start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/293791/</w:t>
            </w:r>
          </w:p>
        </w:tc>
      </w:tr>
    </w:tbl>
    <w:p w:rsidR="0049588E" w:rsidRDefault="0049588E">
      <w:pPr>
        <w:spacing w:after="0" w:line="14" w:lineRule="exact"/>
        <w:rPr>
          <w:rFonts w:ascii="Carlito"/>
          <w:color w:val="000000"/>
          <w:sz w:val="30"/>
          <w:szCs w:val="36"/>
          <w:lang w:val="ru-RU"/>
        </w:rPr>
      </w:pPr>
    </w:p>
    <w:p w:rsidR="0049588E" w:rsidRPr="0049588E" w:rsidRDefault="0049588E" w:rsidP="0049588E">
      <w:pPr>
        <w:ind w:firstLine="720"/>
        <w:rPr>
          <w:rFonts w:ascii="Carlito"/>
          <w:sz w:val="30"/>
          <w:szCs w:val="36"/>
          <w:lang w:val="ru-RU"/>
        </w:rPr>
      </w:pPr>
    </w:p>
    <w:tbl>
      <w:tblPr>
        <w:tblW w:w="15978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28"/>
        <w:gridCol w:w="2835"/>
        <w:gridCol w:w="708"/>
        <w:gridCol w:w="1134"/>
        <w:gridCol w:w="851"/>
        <w:gridCol w:w="1276"/>
        <w:gridCol w:w="4394"/>
        <w:gridCol w:w="1417"/>
        <w:gridCol w:w="2835"/>
      </w:tblGrid>
      <w:tr w:rsidR="0049588E" w:rsidRPr="00866CBF" w:rsidTr="0049588E">
        <w:trPr>
          <w:trHeight w:val="570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30" w:lineRule="auto"/>
              <w:jc w:val="center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lastRenderedPageBreak/>
              <w:t>1.4.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45" w:lineRule="auto"/>
              <w:ind w:left="72" w:right="144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30" w:lineRule="auto"/>
              <w:ind w:left="72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Default="00114AC2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03-10</w:t>
            </w:r>
          </w:p>
          <w:p w:rsidR="00114AC2" w:rsidRPr="00114AC2" w:rsidRDefault="00114AC2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 w:rsidP="00295BE2">
            <w:pPr>
              <w:spacing w:before="78" w:after="0" w:line="257" w:lineRule="auto"/>
              <w:ind w:left="72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Упражнение в чтении вслух (использовать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слоговое плавное чтение с переходом на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чтение словами без пропусков и перестановок букв и слогов);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соблюдение норм произношения;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расстановка ударений при выразительном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чтении; Анализ потешек; считалок;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загадок: поиск ключевых слов;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помогающих охарактеризовать жанр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произведения и назвать его (не менее шести произведений);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Учебный диалог: объяснение смысла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пословиц; соотнесение их с содержанием произведения;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Игра «Вспомни и назови»: определение жанров прослушанных и прочитанных произведений: потешка; загадка; сказка; рассказ; стихотворение;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C90FA6" w:rsidRPr="00DB48F9" w:rsidRDefault="00B76226">
            <w:pPr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</w:rPr>
              <w:t>Устный</w:t>
            </w:r>
            <w:r w:rsidR="0049588E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</w:rPr>
              <w:t>опрос;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45" w:lineRule="auto"/>
              <w:ind w:left="74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(РЭШ)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https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://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resh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edu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ru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subject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lesson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/4177/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start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/286111/</w:t>
            </w:r>
          </w:p>
        </w:tc>
      </w:tr>
    </w:tbl>
    <w:p w:rsidR="00C90FA6" w:rsidRPr="00DB48F9" w:rsidRDefault="00C90FA6">
      <w:pPr>
        <w:spacing w:after="0" w:line="14" w:lineRule="exact"/>
        <w:rPr>
          <w:rFonts w:ascii="Carlito"/>
          <w:color w:val="000000"/>
          <w:sz w:val="30"/>
          <w:szCs w:val="36"/>
          <w:lang w:val="ru-RU"/>
        </w:rPr>
      </w:pPr>
    </w:p>
    <w:tbl>
      <w:tblPr>
        <w:tblW w:w="15978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54"/>
        <w:gridCol w:w="2809"/>
        <w:gridCol w:w="708"/>
        <w:gridCol w:w="1134"/>
        <w:gridCol w:w="851"/>
        <w:gridCol w:w="1276"/>
        <w:gridCol w:w="4394"/>
        <w:gridCol w:w="1417"/>
        <w:gridCol w:w="2835"/>
      </w:tblGrid>
      <w:tr w:rsidR="00295BE2" w:rsidRPr="00866CBF" w:rsidTr="00295BE2">
        <w:trPr>
          <w:trHeight w:val="1814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49588E">
            <w:pPr>
              <w:spacing w:before="78" w:after="0" w:line="230" w:lineRule="auto"/>
              <w:jc w:val="center"/>
              <w:rPr>
                <w:color w:val="000000"/>
                <w:sz w:val="36"/>
                <w:szCs w:val="36"/>
              </w:rPr>
            </w:pPr>
            <w:r>
              <w:rPr>
                <w:rFonts w:ascii="Carlito"/>
                <w:color w:val="000000"/>
                <w:sz w:val="30"/>
                <w:szCs w:val="36"/>
                <w:lang w:val="ru-RU"/>
              </w:rPr>
              <w:tab/>
            </w:r>
            <w:r w:rsidR="00B76226"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1.5.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30" w:lineRule="auto"/>
              <w:ind w:left="72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Произведения о братьях наших меньших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30" w:lineRule="auto"/>
              <w:ind w:left="72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Default="00114AC2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12-21</w:t>
            </w:r>
          </w:p>
          <w:p w:rsidR="00114AC2" w:rsidRPr="00114AC2" w:rsidRDefault="00114AC2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 w:rsidP="002C3745">
            <w:pPr>
              <w:spacing w:before="78" w:after="0" w:line="230" w:lineRule="auto"/>
              <w:ind w:left="72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Слушание произведений о животных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Беседа по выявлению понимания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прослушанного произведения;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ответы на вопросы о впечатлении от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произведения;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Самостоятельное чтение произведений о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животных;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различение прозаического и стихотворного текстов.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Учебный диалог по обсуждению прочитанного произведения: определение темы и главной мысли;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осознание нравственно-этического содержания произведения (любовь и забота о братьях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наших меньших;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бережное отношение к природе);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C90FA6" w:rsidRPr="00DB48F9" w:rsidRDefault="00B76226">
            <w:pPr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</w:rPr>
              <w:t>Устный</w:t>
            </w:r>
            <w:r w:rsidR="002C3745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</w:rPr>
              <w:t>опрос;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45" w:lineRule="auto"/>
              <w:ind w:left="74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(РЭШ)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https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://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resh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edu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ru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subject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lesson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/4177/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start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/286111/</w:t>
            </w:r>
          </w:p>
        </w:tc>
      </w:tr>
      <w:tr w:rsidR="00295BE2" w:rsidRPr="00866CBF" w:rsidTr="003D2772">
        <w:trPr>
          <w:trHeight w:val="3783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30" w:lineRule="auto"/>
              <w:jc w:val="center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lastRenderedPageBreak/>
              <w:t>1.6.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30" w:lineRule="auto"/>
              <w:ind w:left="72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Произведения о маме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30" w:lineRule="auto"/>
              <w:ind w:left="72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0FA6" w:rsidRDefault="00114AC2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24-26</w:t>
            </w:r>
          </w:p>
          <w:p w:rsidR="00114AC2" w:rsidRPr="00114AC2" w:rsidRDefault="00114AC2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3745" w:rsidRDefault="00B76226" w:rsidP="002C3745">
            <w:pPr>
              <w:spacing w:before="78" w:after="0" w:line="254" w:lineRule="auto"/>
              <w:ind w:left="72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Беседа по выявлению понимания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прослушанного/прочитанного произведения; ответы на вопросы о впечатлении от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произведения;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понимание идеи произведения: любовь к своей семье;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родным;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Родине — самое дорогое и важное чувство в жизни человека. </w:t>
            </w:r>
          </w:p>
          <w:p w:rsidR="00C90FA6" w:rsidRPr="00295BE2" w:rsidRDefault="00C90FA6" w:rsidP="002C374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5" w:space="0" w:color="000000"/>
            </w:tcBorders>
          </w:tcPr>
          <w:p w:rsidR="00C90FA6" w:rsidRPr="00DB48F9" w:rsidRDefault="00B76226">
            <w:pPr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</w:rPr>
              <w:t>Устный</w:t>
            </w:r>
            <w:r w:rsidR="002C3745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</w:rPr>
              <w:t>опрос;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5" w:space="0" w:color="000000"/>
              <w:bottom w:val="single" w:sz="4" w:space="0" w:color="auto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45" w:lineRule="auto"/>
              <w:ind w:left="74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Э. Мошковская «Я маму мою обидел» (РЭШ)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https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://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resh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edu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ru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subject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lesson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/5070/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start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/187430/</w:t>
            </w:r>
          </w:p>
        </w:tc>
      </w:tr>
    </w:tbl>
    <w:p w:rsidR="00295BE2" w:rsidRDefault="00295BE2">
      <w:pPr>
        <w:spacing w:after="0" w:line="14" w:lineRule="exact"/>
        <w:rPr>
          <w:rFonts w:ascii="Carlito"/>
          <w:color w:val="000000"/>
          <w:sz w:val="30"/>
          <w:szCs w:val="36"/>
          <w:lang w:val="ru-RU"/>
        </w:rPr>
      </w:pPr>
    </w:p>
    <w:tbl>
      <w:tblPr>
        <w:tblW w:w="15465" w:type="dxa"/>
        <w:tblInd w:w="-18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5465"/>
      </w:tblGrid>
      <w:tr w:rsidR="00295BE2" w:rsidRPr="00866CBF" w:rsidTr="00295BE2">
        <w:trPr>
          <w:trHeight w:val="100"/>
        </w:trPr>
        <w:tc>
          <w:tcPr>
            <w:tcW w:w="15465" w:type="dxa"/>
            <w:tcBorders>
              <w:bottom w:val="nil"/>
              <w:right w:val="nil"/>
            </w:tcBorders>
          </w:tcPr>
          <w:p w:rsidR="00295BE2" w:rsidRDefault="00295BE2" w:rsidP="00295BE2">
            <w:pPr>
              <w:spacing w:after="0" w:line="14" w:lineRule="exact"/>
              <w:rPr>
                <w:rFonts w:ascii="Carlito"/>
                <w:color w:val="000000"/>
                <w:sz w:val="30"/>
                <w:szCs w:val="36"/>
                <w:lang w:val="ru-RU"/>
              </w:rPr>
            </w:pPr>
          </w:p>
        </w:tc>
      </w:tr>
    </w:tbl>
    <w:p w:rsidR="00C90FA6" w:rsidRPr="00DB48F9" w:rsidRDefault="00C90FA6">
      <w:pPr>
        <w:spacing w:after="0" w:line="14" w:lineRule="exact"/>
        <w:rPr>
          <w:rFonts w:ascii="Carlito"/>
          <w:color w:val="000000"/>
          <w:sz w:val="30"/>
          <w:szCs w:val="36"/>
          <w:lang w:val="ru-RU"/>
        </w:rPr>
      </w:pPr>
    </w:p>
    <w:p w:rsidR="002C3745" w:rsidRPr="002C3745" w:rsidRDefault="00295BE2" w:rsidP="00295BE2">
      <w:pPr>
        <w:tabs>
          <w:tab w:val="left" w:pos="2355"/>
        </w:tabs>
        <w:rPr>
          <w:rFonts w:ascii="Carlito"/>
          <w:color w:val="000000"/>
          <w:sz w:val="8"/>
          <w:szCs w:val="2"/>
          <w:lang w:val="ru-RU"/>
        </w:rPr>
      </w:pPr>
      <w:r>
        <w:rPr>
          <w:rFonts w:ascii="Carlito"/>
          <w:color w:val="000000"/>
          <w:sz w:val="30"/>
          <w:szCs w:val="36"/>
          <w:lang w:val="ru-RU"/>
        </w:rPr>
        <w:tab/>
      </w:r>
    </w:p>
    <w:tbl>
      <w:tblPr>
        <w:tblW w:w="15978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28"/>
        <w:gridCol w:w="2835"/>
        <w:gridCol w:w="708"/>
        <w:gridCol w:w="1134"/>
        <w:gridCol w:w="851"/>
        <w:gridCol w:w="1276"/>
        <w:gridCol w:w="4394"/>
        <w:gridCol w:w="1417"/>
        <w:gridCol w:w="2835"/>
      </w:tblGrid>
      <w:tr w:rsidR="00C90FA6" w:rsidRPr="00866CBF" w:rsidTr="00114AC2">
        <w:trPr>
          <w:trHeight w:val="5728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2C3745">
            <w:pPr>
              <w:spacing w:before="78" w:after="0" w:line="230" w:lineRule="auto"/>
              <w:jc w:val="center"/>
              <w:rPr>
                <w:color w:val="000000"/>
                <w:sz w:val="36"/>
                <w:szCs w:val="36"/>
              </w:rPr>
            </w:pPr>
            <w:r>
              <w:rPr>
                <w:rFonts w:ascii="Carlito"/>
                <w:sz w:val="30"/>
                <w:szCs w:val="36"/>
                <w:lang w:val="ru-RU"/>
              </w:rPr>
              <w:tab/>
            </w:r>
            <w:r w:rsidR="00B76226"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1.7.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45" w:lineRule="auto"/>
              <w:ind w:left="72" w:right="144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30" w:lineRule="auto"/>
              <w:ind w:left="72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Default="00114AC2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28-22</w:t>
            </w:r>
          </w:p>
          <w:p w:rsidR="00114AC2" w:rsidRPr="00114AC2" w:rsidRDefault="00114AC2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 w:rsidP="00295BE2">
            <w:pPr>
              <w:spacing w:before="78" w:after="0" w:line="257" w:lineRule="auto"/>
              <w:ind w:left="72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Упражнение в чтении стихотворных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произведений о чудесах и превращении;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словесной игре и фантазии (не менее трёх произведений</w:t>
            </w:r>
            <w:r w:rsidR="002C3745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Работа с текстом произведения: выделение ключевых слов;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которые определяют необычность;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сказочность событий произведения;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нахождение созвучных слов (рифм);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наблюдение за ритмом стихотворного текста; составление интонационного рисунка с опорой на знаки препинания;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объяснение значения слова с использованием словаря;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Беседа на тему «О каком чуде ты мечтаешь»; передача своих впечатлений от прочитанного произведения в высказывании (не менее 3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предложений) или в рисунке;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C90FA6" w:rsidRPr="00DB48F9" w:rsidRDefault="00B76226">
            <w:pPr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</w:rPr>
              <w:t>Устный</w:t>
            </w:r>
            <w:r w:rsidR="003D2772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</w:rPr>
              <w:t>опрос;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8" w:after="0" w:line="245" w:lineRule="auto"/>
              <w:ind w:left="74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(РЭШ)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https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://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resh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edu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ru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subject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lesson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/6463/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start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/222663/</w:t>
            </w:r>
          </w:p>
        </w:tc>
      </w:tr>
      <w:tr w:rsidR="00C90FA6" w:rsidRPr="00866CBF" w:rsidTr="00114AC2">
        <w:trPr>
          <w:trHeight w:val="2846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6" w:after="0" w:line="233" w:lineRule="auto"/>
              <w:jc w:val="center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lastRenderedPageBreak/>
              <w:t>1.8.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6" w:after="0" w:line="245" w:lineRule="auto"/>
              <w:ind w:left="72" w:right="576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6" w:after="0" w:line="233" w:lineRule="auto"/>
              <w:ind w:left="72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C90FA6" w:rsidRPr="00114AC2" w:rsidRDefault="00114AC2">
            <w:pPr>
              <w:rPr>
                <w:rFonts w:ascii="Carlito"/>
                <w:color w:val="000000"/>
                <w:sz w:val="24"/>
                <w:szCs w:val="24"/>
                <w:lang w:val="ru-RU"/>
              </w:rPr>
            </w:pPr>
            <w:r>
              <w:rPr>
                <w:rFonts w:ascii="Carlito"/>
                <w:color w:val="000000"/>
                <w:sz w:val="24"/>
                <w:szCs w:val="24"/>
                <w:lang w:val="ru-RU"/>
              </w:rPr>
              <w:t>24.05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C90FA6" w:rsidRPr="00DB48F9" w:rsidRDefault="00B76226" w:rsidP="002C3745">
            <w:pPr>
              <w:spacing w:before="76" w:after="0" w:line="254" w:lineRule="auto"/>
              <w:ind w:left="72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Экскурсия в библиотеку;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нахождение книги по определённой теме;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Участие в беседе: обсуждение важности чтения для развития и обучения;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использование изученных понятий в диалоге; Группировка книг по изученным разделам и темам;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Рассказ о своих любимых книгах по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предложенному алгоритму; Рекомендации по летнему чтению;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оформление дневника читателя;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C90FA6" w:rsidRPr="00DB48F9" w:rsidRDefault="00B76226">
            <w:pPr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</w:rPr>
              <w:t>Устный</w:t>
            </w:r>
            <w:r w:rsidR="003D2772">
              <w:rPr>
                <w:rFonts w:asci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24"/>
              </w:rPr>
              <w:t>опрос;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6" w:after="0" w:line="245" w:lineRule="auto"/>
              <w:ind w:left="74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 xml:space="preserve">(РЭШ) </w:t>
            </w:r>
            <w:r w:rsidRPr="00DB48F9">
              <w:rPr>
                <w:color w:val="000000"/>
                <w:sz w:val="36"/>
                <w:szCs w:val="36"/>
                <w:lang w:val="ru-RU"/>
              </w:rPr>
              <w:br/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https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://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resh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edu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.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ru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subject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lesson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/3869/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start</w:t>
            </w: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/285784/</w:t>
            </w:r>
          </w:p>
        </w:tc>
      </w:tr>
      <w:tr w:rsidR="00C90FA6" w:rsidRPr="00DB48F9" w:rsidTr="00114AC2">
        <w:trPr>
          <w:trHeight w:val="348"/>
        </w:trPr>
        <w:tc>
          <w:tcPr>
            <w:tcW w:w="3363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4" w:after="0" w:line="230" w:lineRule="auto"/>
              <w:ind w:left="72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Итогопоразделу: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4" w:after="0" w:line="230" w:lineRule="auto"/>
              <w:ind w:left="72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33</w:t>
            </w:r>
          </w:p>
        </w:tc>
        <w:tc>
          <w:tcPr>
            <w:tcW w:w="11907" w:type="dxa"/>
            <w:gridSpan w:val="6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</w:rPr>
            </w:pPr>
          </w:p>
        </w:tc>
      </w:tr>
      <w:tr w:rsidR="00C90FA6" w:rsidRPr="00DB48F9" w:rsidTr="00114AC2">
        <w:trPr>
          <w:trHeight w:val="348"/>
        </w:trPr>
        <w:tc>
          <w:tcPr>
            <w:tcW w:w="3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6" w:after="0" w:line="233" w:lineRule="auto"/>
              <w:ind w:left="72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Резервноевремя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6" w:after="0" w:line="233" w:lineRule="auto"/>
              <w:ind w:left="72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0</w:t>
            </w:r>
          </w:p>
        </w:tc>
        <w:tc>
          <w:tcPr>
            <w:tcW w:w="119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</w:rPr>
            </w:pPr>
          </w:p>
        </w:tc>
      </w:tr>
      <w:tr w:rsidR="00C90FA6" w:rsidRPr="00DB48F9" w:rsidTr="00114AC2">
        <w:trPr>
          <w:trHeight w:val="328"/>
        </w:trPr>
        <w:tc>
          <w:tcPr>
            <w:tcW w:w="3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6" w:after="0" w:line="233" w:lineRule="auto"/>
              <w:ind w:left="72"/>
              <w:rPr>
                <w:color w:val="000000"/>
                <w:sz w:val="36"/>
                <w:szCs w:val="36"/>
                <w:lang w:val="ru-RU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  <w:lang w:val="ru-RU"/>
              </w:rPr>
              <w:t>ОБЩЕЕ КОЛИЧЕСТВО ЧАСОВ ПО ПРОГРАММЕ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6" w:after="0" w:line="233" w:lineRule="auto"/>
              <w:ind w:left="72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99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6" w:after="0" w:line="233" w:lineRule="auto"/>
              <w:ind w:left="72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B76226">
            <w:pPr>
              <w:spacing w:before="76" w:after="0" w:line="233" w:lineRule="auto"/>
              <w:ind w:left="72"/>
              <w:rPr>
                <w:color w:val="000000"/>
                <w:sz w:val="36"/>
                <w:szCs w:val="36"/>
              </w:rPr>
            </w:pPr>
            <w:r w:rsidRPr="00DB48F9">
              <w:rPr>
                <w:rFonts w:ascii="Times New Roman"/>
                <w:color w:val="000000"/>
                <w:w w:val="97"/>
                <w:sz w:val="24"/>
                <w:szCs w:val="36"/>
              </w:rPr>
              <w:t>4</w:t>
            </w:r>
          </w:p>
        </w:tc>
        <w:tc>
          <w:tcPr>
            <w:tcW w:w="99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A6" w:rsidRPr="00DB48F9" w:rsidRDefault="00C90FA6">
            <w:pPr>
              <w:rPr>
                <w:rFonts w:ascii="Carlito"/>
                <w:color w:val="000000"/>
                <w:sz w:val="30"/>
                <w:szCs w:val="36"/>
              </w:rPr>
            </w:pPr>
          </w:p>
        </w:tc>
      </w:tr>
    </w:tbl>
    <w:p w:rsidR="00C90FA6" w:rsidRDefault="00C90FA6">
      <w:pPr>
        <w:spacing w:after="0" w:line="14" w:lineRule="exact"/>
        <w:rPr>
          <w:rFonts w:ascii="Carlito"/>
          <w:color w:val="000000"/>
        </w:rPr>
      </w:pPr>
    </w:p>
    <w:p w:rsidR="00C90FA6" w:rsidRDefault="00C90FA6">
      <w:pPr>
        <w:rPr>
          <w:rFonts w:ascii="Carlito"/>
          <w:color w:val="000000"/>
        </w:rPr>
        <w:sectPr w:rsidR="00C90FA6">
          <w:pgSz w:w="16840" w:h="11900"/>
          <w:pgMar w:top="284" w:right="640" w:bottom="850" w:left="666" w:header="720" w:footer="720" w:gutter="0"/>
          <w:cols w:space="720" w:equalWidth="0">
            <w:col w:w="15534" w:space="0"/>
          </w:cols>
        </w:sectPr>
      </w:pPr>
    </w:p>
    <w:p w:rsidR="00C90FA6" w:rsidRDefault="00C90FA6" w:rsidP="00337339">
      <w:pPr>
        <w:spacing w:after="78" w:line="220" w:lineRule="exact"/>
        <w:rPr>
          <w:rFonts w:ascii="Carlito"/>
          <w:color w:val="000000"/>
          <w:lang w:val="ru-RU"/>
        </w:rPr>
      </w:pPr>
    </w:p>
    <w:sectPr w:rsidR="00C90FA6" w:rsidSect="00337339">
      <w:pgSz w:w="11900" w:h="16840"/>
      <w:pgMar w:top="284" w:right="650" w:bottom="993" w:left="666" w:header="720" w:footer="720" w:gutter="0"/>
      <w:cols w:space="720" w:equalWidth="0">
        <w:col w:w="10584" w:space="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144B" w:rsidRDefault="00EE144B" w:rsidP="00295BE2">
      <w:pPr>
        <w:spacing w:after="0" w:line="240" w:lineRule="auto"/>
      </w:pPr>
      <w:r>
        <w:separator/>
      </w:r>
    </w:p>
  </w:endnote>
  <w:endnote w:type="continuationSeparator" w:id="0">
    <w:p w:rsidR="00EE144B" w:rsidRDefault="00EE144B" w:rsidP="00295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rlito">
    <w:altName w:val="Calibri"/>
    <w:panose1 w:val="00000000000000000000"/>
    <w:charset w:val="00"/>
    <w:family w:val="auto"/>
    <w:notTrueType/>
    <w:pitch w:val="variable"/>
    <w:sig w:usb0="E10002FF" w:usb1="5000E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DejaVu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144B" w:rsidRDefault="00EE144B" w:rsidP="00295BE2">
      <w:pPr>
        <w:spacing w:after="0" w:line="240" w:lineRule="auto"/>
      </w:pPr>
      <w:r>
        <w:separator/>
      </w:r>
    </w:p>
  </w:footnote>
  <w:footnote w:type="continuationSeparator" w:id="0">
    <w:p w:rsidR="00EE144B" w:rsidRDefault="00EE144B" w:rsidP="00295B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44F70"/>
    <w:multiLevelType w:val="singleLevel"/>
    <w:tmpl w:val="9544F568"/>
    <w:lvl w:ilvl="0">
      <w:start w:val="1"/>
      <w:numFmt w:val="decimal"/>
      <w:lvlText w:val="%1."/>
      <w:lvlJc w:val="left"/>
      <w:pPr>
        <w:tabs>
          <w:tab w:val="left" w:pos="0"/>
        </w:tabs>
        <w:ind w:left="1440" w:hanging="360"/>
      </w:pPr>
    </w:lvl>
  </w:abstractNum>
  <w:abstractNum w:abstractNumId="1" w15:restartNumberingAfterBreak="0">
    <w:nsid w:val="1ACC39F3"/>
    <w:multiLevelType w:val="singleLevel"/>
    <w:tmpl w:val="40208400"/>
    <w:lvl w:ilvl="0">
      <w:start w:val="1"/>
      <w:numFmt w:val="bullet"/>
      <w:pStyle w:val="a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E0D1234"/>
    <w:multiLevelType w:val="singleLevel"/>
    <w:tmpl w:val="F53A5B90"/>
    <w:lvl w:ilvl="0">
      <w:start w:val="1"/>
      <w:numFmt w:val="decimal"/>
      <w:pStyle w:val="3"/>
      <w:lvlText w:val="%1."/>
      <w:lvlJc w:val="left"/>
      <w:pPr>
        <w:tabs>
          <w:tab w:val="left" w:pos="0"/>
        </w:tabs>
        <w:ind w:left="1080" w:hanging="360"/>
      </w:pPr>
    </w:lvl>
  </w:abstractNum>
  <w:abstractNum w:abstractNumId="3" w15:restartNumberingAfterBreak="0">
    <w:nsid w:val="21E04917"/>
    <w:multiLevelType w:val="singleLevel"/>
    <w:tmpl w:val="7E8C5130"/>
    <w:lvl w:ilvl="0">
      <w:start w:val="1"/>
      <w:numFmt w:val="decimal"/>
      <w:lvlText w:val="%1."/>
      <w:lvlJc w:val="left"/>
      <w:pPr>
        <w:tabs>
          <w:tab w:val="left" w:pos="0"/>
        </w:tabs>
        <w:ind w:left="1800" w:hanging="360"/>
      </w:pPr>
    </w:lvl>
  </w:abstractNum>
  <w:abstractNum w:abstractNumId="4" w15:restartNumberingAfterBreak="0">
    <w:nsid w:val="338C43F0"/>
    <w:multiLevelType w:val="singleLevel"/>
    <w:tmpl w:val="0C662912"/>
    <w:lvl w:ilvl="0">
      <w:start w:val="1"/>
      <w:numFmt w:val="bullet"/>
      <w:lvlText w:val=""/>
      <w:lvlJc w:val="left"/>
      <w:pPr>
        <w:tabs>
          <w:tab w:val="left" w:pos="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4B2E5901"/>
    <w:multiLevelType w:val="singleLevel"/>
    <w:tmpl w:val="04190001"/>
    <w:lvl w:ilvl="0">
      <w:start w:val="1"/>
      <w:numFmt w:val="bullet"/>
      <w:pStyle w:val="2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52710F94"/>
    <w:multiLevelType w:val="singleLevel"/>
    <w:tmpl w:val="A31E4C46"/>
    <w:lvl w:ilvl="0">
      <w:start w:val="1"/>
      <w:numFmt w:val="bullet"/>
      <w:pStyle w:val="30"/>
      <w:lvlText w:val=""/>
      <w:lvlJc w:val="left"/>
      <w:pPr>
        <w:tabs>
          <w:tab w:val="left" w:pos="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7B3040DA"/>
    <w:multiLevelType w:val="singleLevel"/>
    <w:tmpl w:val="0419000F"/>
    <w:lvl w:ilvl="0">
      <w:start w:val="1"/>
      <w:numFmt w:val="decimal"/>
      <w:pStyle w:val="20"/>
      <w:lvlText w:val="%1."/>
      <w:lvlJc w:val="left"/>
      <w:pPr>
        <w:tabs>
          <w:tab w:val="left" w:pos="0"/>
        </w:tabs>
        <w:ind w:left="720" w:hanging="360"/>
      </w:pPr>
    </w:lvl>
  </w:abstractNum>
  <w:abstractNum w:abstractNumId="8" w15:restartNumberingAfterBreak="0">
    <w:nsid w:val="7D196EA3"/>
    <w:multiLevelType w:val="singleLevel"/>
    <w:tmpl w:val="6096BCEA"/>
    <w:lvl w:ilvl="0">
      <w:start w:val="1"/>
      <w:numFmt w:val="decimal"/>
      <w:pStyle w:val="a0"/>
      <w:lvlText w:val="%1."/>
      <w:lvlJc w:val="left"/>
      <w:pPr>
        <w:tabs>
          <w:tab w:val="left" w:pos="0"/>
        </w:tabs>
        <w:ind w:left="360" w:hanging="36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075ECB"/>
    <w:rsid w:val="00114AC2"/>
    <w:rsid w:val="00135315"/>
    <w:rsid w:val="0015074B"/>
    <w:rsid w:val="001B60E4"/>
    <w:rsid w:val="00295BE2"/>
    <w:rsid w:val="0029639D"/>
    <w:rsid w:val="002C3745"/>
    <w:rsid w:val="00326F90"/>
    <w:rsid w:val="00337339"/>
    <w:rsid w:val="0036441E"/>
    <w:rsid w:val="00393682"/>
    <w:rsid w:val="003D2772"/>
    <w:rsid w:val="00482DC5"/>
    <w:rsid w:val="0049588E"/>
    <w:rsid w:val="004B2CB6"/>
    <w:rsid w:val="00534CF5"/>
    <w:rsid w:val="00542477"/>
    <w:rsid w:val="0056727C"/>
    <w:rsid w:val="005849B3"/>
    <w:rsid w:val="00634C76"/>
    <w:rsid w:val="00640851"/>
    <w:rsid w:val="00680DFA"/>
    <w:rsid w:val="00693E12"/>
    <w:rsid w:val="00757744"/>
    <w:rsid w:val="007A23E0"/>
    <w:rsid w:val="00853C85"/>
    <w:rsid w:val="00866CBF"/>
    <w:rsid w:val="008D0D38"/>
    <w:rsid w:val="009B2D1A"/>
    <w:rsid w:val="009C3A35"/>
    <w:rsid w:val="00A20149"/>
    <w:rsid w:val="00A240EA"/>
    <w:rsid w:val="00AA1D8D"/>
    <w:rsid w:val="00AA455B"/>
    <w:rsid w:val="00AA6765"/>
    <w:rsid w:val="00AE1F9D"/>
    <w:rsid w:val="00AE3616"/>
    <w:rsid w:val="00B15C2B"/>
    <w:rsid w:val="00B224A6"/>
    <w:rsid w:val="00B47730"/>
    <w:rsid w:val="00B76226"/>
    <w:rsid w:val="00C90FA6"/>
    <w:rsid w:val="00CB0664"/>
    <w:rsid w:val="00DA379B"/>
    <w:rsid w:val="00DB48F9"/>
    <w:rsid w:val="00EE144B"/>
    <w:rsid w:val="00EF2175"/>
    <w:rsid w:val="00F22C61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5816A2B-CD36-40B7-B707-A8F088742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90FA6"/>
  </w:style>
  <w:style w:type="paragraph" w:styleId="1">
    <w:name w:val="heading 1"/>
    <w:basedOn w:val="a1"/>
    <w:link w:val="10"/>
    <w:uiPriority w:val="9"/>
    <w:qFormat/>
    <w:rsid w:val="00C90FA6"/>
    <w:pPr>
      <w:keepNext/>
      <w:keepLines/>
      <w:spacing w:before="480" w:after="0"/>
      <w:outlineLvl w:val="0"/>
    </w:pPr>
    <w:rPr>
      <w:rFonts w:ascii="Calibri"/>
      <w:b/>
      <w:color w:val="365F91"/>
      <w:sz w:val="28"/>
      <w:szCs w:val="28"/>
    </w:rPr>
  </w:style>
  <w:style w:type="paragraph" w:styleId="21">
    <w:name w:val="heading 2"/>
    <w:basedOn w:val="a1"/>
    <w:link w:val="22"/>
    <w:uiPriority w:val="9"/>
    <w:qFormat/>
    <w:rsid w:val="00C90FA6"/>
    <w:pPr>
      <w:keepNext/>
      <w:keepLines/>
      <w:spacing w:before="200" w:after="0"/>
      <w:outlineLvl w:val="1"/>
    </w:pPr>
    <w:rPr>
      <w:rFonts w:ascii="Calibri"/>
      <w:b/>
      <w:color w:val="4F81BD"/>
      <w:sz w:val="26"/>
      <w:szCs w:val="26"/>
    </w:rPr>
  </w:style>
  <w:style w:type="paragraph" w:styleId="31">
    <w:name w:val="heading 3"/>
    <w:basedOn w:val="a1"/>
    <w:link w:val="32"/>
    <w:uiPriority w:val="9"/>
    <w:qFormat/>
    <w:rsid w:val="00C90FA6"/>
    <w:pPr>
      <w:keepNext/>
      <w:keepLines/>
      <w:spacing w:before="200" w:after="0"/>
      <w:outlineLvl w:val="2"/>
    </w:pPr>
    <w:rPr>
      <w:rFonts w:ascii="Calibri"/>
      <w:b/>
      <w:color w:val="4F81BD"/>
    </w:rPr>
  </w:style>
  <w:style w:type="paragraph" w:styleId="4">
    <w:name w:val="heading 4"/>
    <w:basedOn w:val="a1"/>
    <w:link w:val="40"/>
    <w:uiPriority w:val="9"/>
    <w:qFormat/>
    <w:rsid w:val="00C90FA6"/>
    <w:pPr>
      <w:keepNext/>
      <w:keepLines/>
      <w:spacing w:before="200" w:after="0"/>
      <w:outlineLvl w:val="3"/>
    </w:pPr>
    <w:rPr>
      <w:rFonts w:ascii="Calibri"/>
      <w:b/>
      <w:i/>
      <w:color w:val="4F81BD"/>
    </w:rPr>
  </w:style>
  <w:style w:type="paragraph" w:styleId="5">
    <w:name w:val="heading 5"/>
    <w:basedOn w:val="a1"/>
    <w:link w:val="50"/>
    <w:uiPriority w:val="9"/>
    <w:qFormat/>
    <w:rsid w:val="00C90FA6"/>
    <w:pPr>
      <w:keepNext/>
      <w:keepLines/>
      <w:spacing w:before="200" w:after="0"/>
      <w:outlineLvl w:val="4"/>
    </w:pPr>
    <w:rPr>
      <w:rFonts w:ascii="Calibri"/>
      <w:color w:val="243F60"/>
    </w:rPr>
  </w:style>
  <w:style w:type="paragraph" w:styleId="6">
    <w:name w:val="heading 6"/>
    <w:basedOn w:val="a1"/>
    <w:link w:val="60"/>
    <w:uiPriority w:val="9"/>
    <w:qFormat/>
    <w:rsid w:val="00C90FA6"/>
    <w:pPr>
      <w:keepNext/>
      <w:keepLines/>
      <w:spacing w:before="200" w:after="0"/>
      <w:outlineLvl w:val="5"/>
    </w:pPr>
    <w:rPr>
      <w:rFonts w:ascii="Calibri"/>
      <w:i/>
      <w:color w:val="243F60"/>
    </w:rPr>
  </w:style>
  <w:style w:type="paragraph" w:styleId="7">
    <w:name w:val="heading 7"/>
    <w:basedOn w:val="a1"/>
    <w:link w:val="70"/>
    <w:uiPriority w:val="9"/>
    <w:qFormat/>
    <w:rsid w:val="00C90FA6"/>
    <w:pPr>
      <w:keepNext/>
      <w:keepLines/>
      <w:spacing w:before="200" w:after="0"/>
      <w:outlineLvl w:val="6"/>
    </w:pPr>
    <w:rPr>
      <w:rFonts w:ascii="Calibri"/>
      <w:i/>
      <w:color w:val="404040"/>
    </w:rPr>
  </w:style>
  <w:style w:type="paragraph" w:styleId="8">
    <w:name w:val="heading 8"/>
    <w:basedOn w:val="a1"/>
    <w:link w:val="80"/>
    <w:uiPriority w:val="9"/>
    <w:qFormat/>
    <w:rsid w:val="00C90FA6"/>
    <w:pPr>
      <w:keepNext/>
      <w:keepLines/>
      <w:spacing w:before="200" w:after="0"/>
      <w:outlineLvl w:val="7"/>
    </w:pPr>
    <w:rPr>
      <w:rFonts w:ascii="Calibri"/>
      <w:color w:val="4F81BD"/>
      <w:sz w:val="20"/>
      <w:szCs w:val="20"/>
    </w:rPr>
  </w:style>
  <w:style w:type="paragraph" w:styleId="9">
    <w:name w:val="heading 9"/>
    <w:basedOn w:val="a1"/>
    <w:link w:val="90"/>
    <w:uiPriority w:val="9"/>
    <w:qFormat/>
    <w:rsid w:val="00C90FA6"/>
    <w:pPr>
      <w:keepNext/>
      <w:keepLines/>
      <w:spacing w:before="200" w:after="0"/>
      <w:outlineLvl w:val="8"/>
    </w:pPr>
    <w:rPr>
      <w:rFonts w:ascii="Calibri"/>
      <w:i/>
      <w:color w:val="404040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C90F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C90FA6"/>
  </w:style>
  <w:style w:type="paragraph" w:styleId="a7">
    <w:name w:val="footer"/>
    <w:basedOn w:val="a1"/>
    <w:link w:val="a8"/>
    <w:uiPriority w:val="99"/>
    <w:rsid w:val="00C90F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C90FA6"/>
  </w:style>
  <w:style w:type="paragraph" w:styleId="a9">
    <w:name w:val="No Spacing"/>
    <w:uiPriority w:val="1"/>
    <w:qFormat/>
    <w:rsid w:val="00C90FA6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C90FA6"/>
    <w:rPr>
      <w:rFonts w:ascii="Calibri"/>
      <w:b/>
      <w:color w:val="365F91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C90FA6"/>
    <w:rPr>
      <w:rFonts w:ascii="Calibri"/>
      <w:b/>
      <w:color w:val="4F81BD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C90FA6"/>
    <w:rPr>
      <w:rFonts w:ascii="Calibri"/>
      <w:b/>
      <w:color w:val="4F81BD"/>
    </w:rPr>
  </w:style>
  <w:style w:type="paragraph" w:styleId="aa">
    <w:name w:val="Title"/>
    <w:basedOn w:val="a1"/>
    <w:link w:val="ab"/>
    <w:uiPriority w:val="10"/>
    <w:qFormat/>
    <w:rsid w:val="00C90FA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libri"/>
      <w:color w:val="17365D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C90FA6"/>
    <w:rPr>
      <w:rFonts w:ascii="Calibri"/>
      <w:color w:val="17365D"/>
      <w:spacing w:val="5"/>
      <w:kern w:val="28"/>
      <w:sz w:val="52"/>
      <w:szCs w:val="52"/>
    </w:rPr>
  </w:style>
  <w:style w:type="paragraph" w:styleId="ac">
    <w:name w:val="Subtitle"/>
    <w:basedOn w:val="a1"/>
    <w:link w:val="ad"/>
    <w:uiPriority w:val="11"/>
    <w:qFormat/>
    <w:rsid w:val="00C90FA6"/>
    <w:pPr>
      <w:numPr>
        <w:ilvl w:val="1"/>
      </w:numPr>
    </w:pPr>
    <w:rPr>
      <w:rFonts w:ascii="Calibri"/>
      <w:i/>
      <w:color w:val="4F81BD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C90FA6"/>
    <w:rPr>
      <w:rFonts w:ascii="Calibri"/>
      <w:i/>
      <w:color w:val="4F81BD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C90FA6"/>
    <w:pPr>
      <w:ind w:left="720"/>
      <w:contextualSpacing/>
    </w:pPr>
  </w:style>
  <w:style w:type="paragraph" w:styleId="af">
    <w:name w:val="Body Text"/>
    <w:basedOn w:val="a1"/>
    <w:link w:val="af0"/>
    <w:uiPriority w:val="99"/>
    <w:rsid w:val="00C90FA6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C90FA6"/>
  </w:style>
  <w:style w:type="paragraph" w:styleId="23">
    <w:name w:val="Body Text 2"/>
    <w:basedOn w:val="a1"/>
    <w:link w:val="24"/>
    <w:uiPriority w:val="99"/>
    <w:rsid w:val="00C90FA6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C90FA6"/>
  </w:style>
  <w:style w:type="paragraph" w:styleId="33">
    <w:name w:val="Body Text 3"/>
    <w:basedOn w:val="a1"/>
    <w:link w:val="34"/>
    <w:uiPriority w:val="99"/>
    <w:rsid w:val="00C90FA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C90FA6"/>
    <w:rPr>
      <w:sz w:val="16"/>
      <w:szCs w:val="16"/>
    </w:rPr>
  </w:style>
  <w:style w:type="paragraph" w:styleId="af1">
    <w:name w:val="List"/>
    <w:basedOn w:val="a1"/>
    <w:uiPriority w:val="99"/>
    <w:rsid w:val="00C90FA6"/>
    <w:pPr>
      <w:ind w:left="360" w:hanging="360"/>
      <w:contextualSpacing/>
    </w:pPr>
  </w:style>
  <w:style w:type="paragraph" w:styleId="25">
    <w:name w:val="List 2"/>
    <w:basedOn w:val="a1"/>
    <w:uiPriority w:val="99"/>
    <w:rsid w:val="00C90FA6"/>
    <w:pPr>
      <w:ind w:left="720" w:hanging="360"/>
      <w:contextualSpacing/>
    </w:pPr>
  </w:style>
  <w:style w:type="paragraph" w:styleId="35">
    <w:name w:val="List 3"/>
    <w:basedOn w:val="a1"/>
    <w:uiPriority w:val="99"/>
    <w:rsid w:val="00C90FA6"/>
    <w:pPr>
      <w:ind w:left="1080" w:hanging="360"/>
      <w:contextualSpacing/>
    </w:pPr>
  </w:style>
  <w:style w:type="paragraph" w:styleId="a">
    <w:name w:val="List Bullet"/>
    <w:basedOn w:val="a1"/>
    <w:uiPriority w:val="99"/>
    <w:rsid w:val="00C90FA6"/>
    <w:pPr>
      <w:numPr>
        <w:numId w:val="1"/>
      </w:numPr>
      <w:contextualSpacing/>
    </w:pPr>
  </w:style>
  <w:style w:type="paragraph" w:styleId="2">
    <w:name w:val="List Bullet 2"/>
    <w:basedOn w:val="a1"/>
    <w:uiPriority w:val="99"/>
    <w:rsid w:val="00C90FA6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rsid w:val="00C90FA6"/>
    <w:pPr>
      <w:numPr>
        <w:numId w:val="3"/>
      </w:numPr>
      <w:contextualSpacing/>
    </w:pPr>
  </w:style>
  <w:style w:type="paragraph" w:styleId="a0">
    <w:name w:val="List Number"/>
    <w:basedOn w:val="a1"/>
    <w:uiPriority w:val="99"/>
    <w:rsid w:val="00C90FA6"/>
    <w:pPr>
      <w:numPr>
        <w:numId w:val="5"/>
      </w:numPr>
      <w:contextualSpacing/>
    </w:pPr>
  </w:style>
  <w:style w:type="paragraph" w:styleId="20">
    <w:name w:val="List Number 2"/>
    <w:basedOn w:val="a1"/>
    <w:uiPriority w:val="99"/>
    <w:rsid w:val="00C90FA6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rsid w:val="00C90FA6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rsid w:val="00C90FA6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rsid w:val="00C90FA6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rsid w:val="00C90FA6"/>
    <w:pPr>
      <w:spacing w:after="120"/>
      <w:ind w:left="1080"/>
      <w:contextualSpacing/>
    </w:pPr>
  </w:style>
  <w:style w:type="paragraph" w:styleId="af3">
    <w:name w:val="macro"/>
    <w:link w:val="af4"/>
    <w:uiPriority w:val="99"/>
    <w:rsid w:val="00C90FA6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C90FA6"/>
    <w:rPr>
      <w:rFonts w:ascii="Courier" w:hAnsi="Courier"/>
      <w:sz w:val="20"/>
      <w:szCs w:val="20"/>
    </w:rPr>
  </w:style>
  <w:style w:type="paragraph" w:styleId="27">
    <w:name w:val="Quote"/>
    <w:basedOn w:val="a1"/>
    <w:link w:val="28"/>
    <w:uiPriority w:val="29"/>
    <w:qFormat/>
    <w:rsid w:val="00C90FA6"/>
    <w:rPr>
      <w:i/>
      <w:color w:val="000000"/>
    </w:rPr>
  </w:style>
  <w:style w:type="character" w:customStyle="1" w:styleId="28">
    <w:name w:val="Цитата 2 Знак"/>
    <w:basedOn w:val="a2"/>
    <w:link w:val="27"/>
    <w:uiPriority w:val="29"/>
    <w:rsid w:val="00C90FA6"/>
    <w:rPr>
      <w:i/>
      <w:color w:val="000000"/>
    </w:rPr>
  </w:style>
  <w:style w:type="character" w:customStyle="1" w:styleId="40">
    <w:name w:val="Заголовок 4 Знак"/>
    <w:basedOn w:val="a2"/>
    <w:link w:val="4"/>
    <w:uiPriority w:val="9"/>
    <w:rsid w:val="00C90FA6"/>
    <w:rPr>
      <w:rFonts w:ascii="Calibri"/>
      <w:b/>
      <w:i/>
      <w:color w:val="4F81BD"/>
    </w:rPr>
  </w:style>
  <w:style w:type="character" w:customStyle="1" w:styleId="50">
    <w:name w:val="Заголовок 5 Знак"/>
    <w:basedOn w:val="a2"/>
    <w:link w:val="5"/>
    <w:uiPriority w:val="9"/>
    <w:rsid w:val="00C90FA6"/>
    <w:rPr>
      <w:rFonts w:ascii="Calibri"/>
      <w:color w:val="243F60"/>
    </w:rPr>
  </w:style>
  <w:style w:type="character" w:customStyle="1" w:styleId="60">
    <w:name w:val="Заголовок 6 Знак"/>
    <w:basedOn w:val="a2"/>
    <w:link w:val="6"/>
    <w:uiPriority w:val="9"/>
    <w:rsid w:val="00C90FA6"/>
    <w:rPr>
      <w:rFonts w:ascii="Calibri"/>
      <w:i/>
      <w:color w:val="243F60"/>
    </w:rPr>
  </w:style>
  <w:style w:type="character" w:customStyle="1" w:styleId="70">
    <w:name w:val="Заголовок 7 Знак"/>
    <w:basedOn w:val="a2"/>
    <w:link w:val="7"/>
    <w:uiPriority w:val="9"/>
    <w:rsid w:val="00C90FA6"/>
    <w:rPr>
      <w:rFonts w:ascii="Calibri"/>
      <w:i/>
      <w:color w:val="404040"/>
    </w:rPr>
  </w:style>
  <w:style w:type="character" w:customStyle="1" w:styleId="80">
    <w:name w:val="Заголовок 8 Знак"/>
    <w:basedOn w:val="a2"/>
    <w:link w:val="8"/>
    <w:uiPriority w:val="9"/>
    <w:rsid w:val="00C90FA6"/>
    <w:rPr>
      <w:rFonts w:ascii="Calibri"/>
      <w:color w:val="4F81BD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rsid w:val="00C90FA6"/>
    <w:rPr>
      <w:rFonts w:ascii="Calibri"/>
      <w:i/>
      <w:color w:val="404040"/>
      <w:sz w:val="20"/>
      <w:szCs w:val="20"/>
    </w:rPr>
  </w:style>
  <w:style w:type="paragraph" w:styleId="af5">
    <w:name w:val="caption"/>
    <w:basedOn w:val="a1"/>
    <w:uiPriority w:val="35"/>
    <w:qFormat/>
    <w:rsid w:val="00C90FA6"/>
    <w:pPr>
      <w:spacing w:line="240" w:lineRule="auto"/>
    </w:pPr>
    <w:rPr>
      <w:b/>
      <w:color w:val="4F81BD"/>
      <w:sz w:val="18"/>
      <w:szCs w:val="18"/>
    </w:rPr>
  </w:style>
  <w:style w:type="character" w:styleId="af6">
    <w:name w:val="Strong"/>
    <w:basedOn w:val="a2"/>
    <w:uiPriority w:val="22"/>
    <w:qFormat/>
    <w:rsid w:val="00C90FA6"/>
    <w:rPr>
      <w:b/>
    </w:rPr>
  </w:style>
  <w:style w:type="character" w:styleId="af7">
    <w:name w:val="Emphasis"/>
    <w:basedOn w:val="a2"/>
    <w:uiPriority w:val="20"/>
    <w:qFormat/>
    <w:rsid w:val="00C90FA6"/>
    <w:rPr>
      <w:i/>
    </w:rPr>
  </w:style>
  <w:style w:type="paragraph" w:styleId="af8">
    <w:name w:val="Intense Quote"/>
    <w:basedOn w:val="a1"/>
    <w:link w:val="af9"/>
    <w:uiPriority w:val="30"/>
    <w:qFormat/>
    <w:rsid w:val="00C90FA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i/>
      <w:color w:val="4F81BD"/>
    </w:rPr>
  </w:style>
  <w:style w:type="character" w:customStyle="1" w:styleId="af9">
    <w:name w:val="Выделенная цитата Знак"/>
    <w:basedOn w:val="a2"/>
    <w:link w:val="af8"/>
    <w:uiPriority w:val="30"/>
    <w:rsid w:val="00C90FA6"/>
    <w:rPr>
      <w:b/>
      <w:i/>
      <w:color w:val="4F81BD"/>
    </w:rPr>
  </w:style>
  <w:style w:type="character" w:styleId="afa">
    <w:name w:val="Subtle Emphasis"/>
    <w:basedOn w:val="a2"/>
    <w:uiPriority w:val="19"/>
    <w:qFormat/>
    <w:rsid w:val="00C90FA6"/>
    <w:rPr>
      <w:i/>
      <w:color w:val="808080"/>
    </w:rPr>
  </w:style>
  <w:style w:type="character" w:styleId="afb">
    <w:name w:val="Intense Emphasis"/>
    <w:basedOn w:val="a2"/>
    <w:uiPriority w:val="21"/>
    <w:qFormat/>
    <w:rsid w:val="00C90FA6"/>
    <w:rPr>
      <w:b/>
      <w:i/>
      <w:color w:val="4F81BD"/>
    </w:rPr>
  </w:style>
  <w:style w:type="character" w:styleId="afc">
    <w:name w:val="Subtle Reference"/>
    <w:basedOn w:val="a2"/>
    <w:uiPriority w:val="31"/>
    <w:qFormat/>
    <w:rsid w:val="00C90FA6"/>
    <w:rPr>
      <w:smallCaps/>
      <w:color w:val="C0504D"/>
      <w:u w:val="single"/>
    </w:rPr>
  </w:style>
  <w:style w:type="character" w:styleId="afd">
    <w:name w:val="Intense Reference"/>
    <w:basedOn w:val="a2"/>
    <w:uiPriority w:val="32"/>
    <w:qFormat/>
    <w:rsid w:val="00C90FA6"/>
    <w:rPr>
      <w:b/>
      <w:smallCaps/>
      <w:color w:val="C0504D"/>
      <w:spacing w:val="5"/>
      <w:u w:val="single"/>
    </w:rPr>
  </w:style>
  <w:style w:type="character" w:styleId="afe">
    <w:name w:val="Book Title"/>
    <w:basedOn w:val="a2"/>
    <w:uiPriority w:val="33"/>
    <w:qFormat/>
    <w:rsid w:val="00C90FA6"/>
    <w:rPr>
      <w:b/>
      <w:smallCaps/>
      <w:spacing w:val="5"/>
    </w:rPr>
  </w:style>
  <w:style w:type="paragraph" w:styleId="aff">
    <w:name w:val="TOC Heading"/>
    <w:basedOn w:val="1"/>
    <w:uiPriority w:val="39"/>
    <w:qFormat/>
    <w:rsid w:val="00C90FA6"/>
    <w:pPr>
      <w:outlineLvl w:val="9"/>
    </w:pPr>
  </w:style>
  <w:style w:type="table" w:styleId="aff0">
    <w:name w:val="Table Grid"/>
    <w:basedOn w:val="a3"/>
    <w:uiPriority w:val="59"/>
    <w:rsid w:val="00C90F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C90FA6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  <w:vAlign w:val="top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  <w:vAlign w:val="top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  <w:vAlign w:val="top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  <w:vAlign w:val="top"/>
      </w:tcPr>
    </w:tblStylePr>
  </w:style>
  <w:style w:type="table" w:styleId="-1">
    <w:name w:val="Light Shading Accent 1"/>
    <w:basedOn w:val="a3"/>
    <w:uiPriority w:val="60"/>
    <w:rsid w:val="00C90FA6"/>
    <w:pPr>
      <w:spacing w:after="0" w:line="240" w:lineRule="auto"/>
    </w:pPr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  <w:vAlign w:val="top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  <w:vAlign w:val="top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  <w:vAlign w:val="top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  <w:vAlign w:val="top"/>
      </w:tcPr>
    </w:tblStylePr>
  </w:style>
  <w:style w:type="table" w:styleId="-2">
    <w:name w:val="Light Shading Accent 2"/>
    <w:basedOn w:val="a3"/>
    <w:uiPriority w:val="60"/>
    <w:rsid w:val="00C90FA6"/>
    <w:pPr>
      <w:spacing w:after="0" w:line="240" w:lineRule="auto"/>
    </w:pPr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  <w:vAlign w:val="top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  <w:vAlign w:val="top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  <w:vAlign w:val="top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  <w:vAlign w:val="top"/>
      </w:tcPr>
    </w:tblStylePr>
  </w:style>
  <w:style w:type="table" w:styleId="-3">
    <w:name w:val="Light Shading Accent 3"/>
    <w:basedOn w:val="a3"/>
    <w:uiPriority w:val="60"/>
    <w:rsid w:val="00C90FA6"/>
    <w:pPr>
      <w:spacing w:after="0" w:line="240" w:lineRule="auto"/>
    </w:pPr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  <w:vAlign w:val="top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  <w:vAlign w:val="top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  <w:vAlign w:val="top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  <w:vAlign w:val="top"/>
      </w:tcPr>
    </w:tblStylePr>
  </w:style>
  <w:style w:type="table" w:styleId="-4">
    <w:name w:val="Light Shading Accent 4"/>
    <w:basedOn w:val="a3"/>
    <w:uiPriority w:val="60"/>
    <w:rsid w:val="00C90FA6"/>
    <w:pPr>
      <w:spacing w:after="0" w:line="240" w:lineRule="auto"/>
    </w:pPr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  <w:vAlign w:val="top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  <w:vAlign w:val="top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  <w:vAlign w:val="top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  <w:vAlign w:val="top"/>
      </w:tcPr>
    </w:tblStylePr>
  </w:style>
  <w:style w:type="table" w:styleId="-5">
    <w:name w:val="Light Shading Accent 5"/>
    <w:basedOn w:val="a3"/>
    <w:uiPriority w:val="60"/>
    <w:rsid w:val="00C90FA6"/>
    <w:pPr>
      <w:spacing w:after="0" w:line="240" w:lineRule="auto"/>
    </w:pPr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  <w:vAlign w:val="top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  <w:vAlign w:val="top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  <w:vAlign w:val="top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  <w:vAlign w:val="top"/>
      </w:tcPr>
    </w:tblStylePr>
  </w:style>
  <w:style w:type="table" w:styleId="-6">
    <w:name w:val="Light Shading Accent 6"/>
    <w:basedOn w:val="a3"/>
    <w:uiPriority w:val="60"/>
    <w:rsid w:val="00C90FA6"/>
    <w:pPr>
      <w:spacing w:after="0" w:line="240" w:lineRule="auto"/>
    </w:pPr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  <w:vAlign w:val="top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  <w:vAlign w:val="top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  <w:vAlign w:val="top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  <w:vAlign w:val="top"/>
      </w:tcPr>
    </w:tblStylePr>
  </w:style>
  <w:style w:type="table" w:styleId="aff2">
    <w:name w:val="Light List"/>
    <w:basedOn w:val="a3"/>
    <w:uiPriority w:val="61"/>
    <w:rsid w:val="00C90FA6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 w:themeFill="text1"/>
        <w:vAlign w:val="top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vAlign w:val="top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vAlign w:val="top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vAlign w:val="top"/>
      </w:tcPr>
    </w:tblStylePr>
  </w:style>
  <w:style w:type="table" w:styleId="-10">
    <w:name w:val="Light List Accent 1"/>
    <w:basedOn w:val="a3"/>
    <w:uiPriority w:val="61"/>
    <w:rsid w:val="00C90FA6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4F81BD" w:themeFill="accent1"/>
        <w:vAlign w:val="top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vAlign w:val="top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vAlign w:val="top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vAlign w:val="top"/>
      </w:tcPr>
    </w:tblStylePr>
  </w:style>
  <w:style w:type="table" w:styleId="-20">
    <w:name w:val="Light List Accent 2"/>
    <w:basedOn w:val="a3"/>
    <w:uiPriority w:val="61"/>
    <w:rsid w:val="00C90FA6"/>
    <w:pPr>
      <w:spacing w:after="0" w:line="240" w:lineRule="auto"/>
    </w:p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C0504D" w:themeFill="accent2"/>
        <w:vAlign w:val="top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vAlign w:val="top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vAlign w:val="top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vAlign w:val="top"/>
      </w:tcPr>
    </w:tblStylePr>
  </w:style>
  <w:style w:type="table" w:styleId="-30">
    <w:name w:val="Light List Accent 3"/>
    <w:basedOn w:val="a3"/>
    <w:uiPriority w:val="61"/>
    <w:rsid w:val="00C90FA6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9BBB59" w:themeFill="accent3"/>
        <w:vAlign w:val="top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vAlign w:val="top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vAlign w:val="top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vAlign w:val="top"/>
      </w:tcPr>
    </w:tblStylePr>
  </w:style>
  <w:style w:type="table" w:styleId="-40">
    <w:name w:val="Light List Accent 4"/>
    <w:basedOn w:val="a3"/>
    <w:uiPriority w:val="61"/>
    <w:rsid w:val="00C90FA6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8064A2" w:themeFill="accent4"/>
        <w:vAlign w:val="top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vAlign w:val="top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vAlign w:val="top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vAlign w:val="top"/>
      </w:tcPr>
    </w:tblStylePr>
  </w:style>
  <w:style w:type="table" w:styleId="-50">
    <w:name w:val="Light List Accent 5"/>
    <w:basedOn w:val="a3"/>
    <w:uiPriority w:val="61"/>
    <w:rsid w:val="00C90FA6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4BACC6" w:themeFill="accent5"/>
        <w:vAlign w:val="top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vAlign w:val="top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vAlign w:val="top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vAlign w:val="top"/>
      </w:tcPr>
    </w:tblStylePr>
  </w:style>
  <w:style w:type="table" w:styleId="-60">
    <w:name w:val="Light List Accent 6"/>
    <w:basedOn w:val="a3"/>
    <w:uiPriority w:val="61"/>
    <w:rsid w:val="00C90FA6"/>
    <w:pPr>
      <w:spacing w:after="0" w:line="240" w:lineRule="auto"/>
    </w:p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F79646" w:themeFill="accent6"/>
        <w:vAlign w:val="top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vAlign w:val="top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vAlign w:val="top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vAlign w:val="top"/>
      </w:tcPr>
    </w:tblStylePr>
  </w:style>
  <w:style w:type="table" w:styleId="aff3">
    <w:name w:val="Light Grid"/>
    <w:basedOn w:val="a3"/>
    <w:uiPriority w:val="62"/>
    <w:rsid w:val="00C90FA6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/>
        <w:b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  <w:vAlign w:val="top"/>
      </w:tcPr>
    </w:tblStylePr>
    <w:tblStylePr w:type="lastRow">
      <w:pPr>
        <w:spacing w:before="0" w:after="0" w:line="240" w:lineRule="auto"/>
      </w:pPr>
      <w:rPr>
        <w:rFonts w:ascii="Calibri"/>
        <w:b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  <w:vAlign w:val="top"/>
      </w:tcPr>
    </w:tblStylePr>
    <w:tblStylePr w:type="firstCol">
      <w:rPr>
        <w:rFonts w:ascii="Calibri"/>
        <w:b/>
      </w:rPr>
    </w:tblStylePr>
    <w:tblStylePr w:type="lastCol">
      <w:rPr>
        <w:rFonts w:ascii="Calibri"/>
        <w:b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vAlign w:val="top"/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 w:themeFill="text1" w:themeFillTint="3F"/>
        <w:vAlign w:val="top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 w:themeFill="text1" w:themeFillTint="3F"/>
        <w:vAlign w:val="top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vAlign w:val="top"/>
      </w:tcPr>
    </w:tblStylePr>
  </w:style>
  <w:style w:type="table" w:styleId="-11">
    <w:name w:val="Light Grid Accent 1"/>
    <w:basedOn w:val="a3"/>
    <w:uiPriority w:val="62"/>
    <w:rsid w:val="00C90FA6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/>
        <w:b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  <w:vAlign w:val="top"/>
      </w:tcPr>
    </w:tblStylePr>
    <w:tblStylePr w:type="lastRow">
      <w:pPr>
        <w:spacing w:before="0" w:after="0" w:line="240" w:lineRule="auto"/>
      </w:pPr>
      <w:rPr>
        <w:rFonts w:ascii="Calibri"/>
        <w:b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  <w:vAlign w:val="top"/>
      </w:tcPr>
    </w:tblStylePr>
    <w:tblStylePr w:type="firstCol">
      <w:rPr>
        <w:rFonts w:ascii="Calibri"/>
        <w:b/>
      </w:rPr>
    </w:tblStylePr>
    <w:tblStylePr w:type="lastCol">
      <w:rPr>
        <w:rFonts w:ascii="Calibri"/>
        <w:b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vAlign w:val="top"/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 w:themeFill="accent1" w:themeFillTint="3F"/>
        <w:vAlign w:val="top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 w:themeFill="accent1" w:themeFillTint="3F"/>
        <w:vAlign w:val="top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vAlign w:val="top"/>
      </w:tcPr>
    </w:tblStylePr>
  </w:style>
  <w:style w:type="table" w:styleId="-21">
    <w:name w:val="Light Grid Accent 2"/>
    <w:basedOn w:val="a3"/>
    <w:uiPriority w:val="62"/>
    <w:rsid w:val="00C90FA6"/>
    <w:pPr>
      <w:spacing w:after="0" w:line="240" w:lineRule="auto"/>
    </w:p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/>
        <w:b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  <w:vAlign w:val="top"/>
      </w:tcPr>
    </w:tblStylePr>
    <w:tblStylePr w:type="lastRow">
      <w:pPr>
        <w:spacing w:before="0" w:after="0" w:line="240" w:lineRule="auto"/>
      </w:pPr>
      <w:rPr>
        <w:rFonts w:ascii="Calibri"/>
        <w:b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  <w:vAlign w:val="top"/>
      </w:tcPr>
    </w:tblStylePr>
    <w:tblStylePr w:type="firstCol">
      <w:rPr>
        <w:rFonts w:ascii="Calibri"/>
        <w:b/>
      </w:rPr>
    </w:tblStylePr>
    <w:tblStylePr w:type="lastCol">
      <w:rPr>
        <w:rFonts w:ascii="Calibri"/>
        <w:b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vAlign w:val="top"/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 w:themeFill="accent2" w:themeFillTint="3F"/>
        <w:vAlign w:val="top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 w:themeFill="accent2" w:themeFillTint="3F"/>
        <w:vAlign w:val="top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vAlign w:val="top"/>
      </w:tcPr>
    </w:tblStylePr>
  </w:style>
  <w:style w:type="table" w:styleId="-31">
    <w:name w:val="Light Grid Accent 3"/>
    <w:basedOn w:val="a3"/>
    <w:uiPriority w:val="62"/>
    <w:rsid w:val="00C90FA6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/>
        <w:b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  <w:vAlign w:val="top"/>
      </w:tcPr>
    </w:tblStylePr>
    <w:tblStylePr w:type="lastRow">
      <w:pPr>
        <w:spacing w:before="0" w:after="0" w:line="240" w:lineRule="auto"/>
      </w:pPr>
      <w:rPr>
        <w:rFonts w:ascii="Calibri"/>
        <w:b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  <w:vAlign w:val="top"/>
      </w:tcPr>
    </w:tblStylePr>
    <w:tblStylePr w:type="firstCol">
      <w:rPr>
        <w:rFonts w:ascii="Calibri"/>
        <w:b/>
      </w:rPr>
    </w:tblStylePr>
    <w:tblStylePr w:type="lastCol">
      <w:rPr>
        <w:rFonts w:ascii="Calibri"/>
        <w:b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vAlign w:val="top"/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 w:themeFill="accent3" w:themeFillTint="3F"/>
        <w:vAlign w:val="top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 w:themeFill="accent3" w:themeFillTint="3F"/>
        <w:vAlign w:val="top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vAlign w:val="top"/>
      </w:tcPr>
    </w:tblStylePr>
  </w:style>
  <w:style w:type="table" w:styleId="-41">
    <w:name w:val="Light Grid Accent 4"/>
    <w:basedOn w:val="a3"/>
    <w:uiPriority w:val="62"/>
    <w:rsid w:val="00C90FA6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/>
        <w:b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  <w:vAlign w:val="top"/>
      </w:tcPr>
    </w:tblStylePr>
    <w:tblStylePr w:type="lastRow">
      <w:pPr>
        <w:spacing w:before="0" w:after="0" w:line="240" w:lineRule="auto"/>
      </w:pPr>
      <w:rPr>
        <w:rFonts w:ascii="Calibri"/>
        <w:b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  <w:vAlign w:val="top"/>
      </w:tcPr>
    </w:tblStylePr>
    <w:tblStylePr w:type="firstCol">
      <w:rPr>
        <w:rFonts w:ascii="Calibri"/>
        <w:b/>
      </w:rPr>
    </w:tblStylePr>
    <w:tblStylePr w:type="lastCol">
      <w:rPr>
        <w:rFonts w:ascii="Calibri"/>
        <w:b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vAlign w:val="top"/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 w:themeFill="accent4" w:themeFillTint="3F"/>
        <w:vAlign w:val="top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 w:themeFill="accent4" w:themeFillTint="3F"/>
        <w:vAlign w:val="top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vAlign w:val="top"/>
      </w:tcPr>
    </w:tblStylePr>
  </w:style>
  <w:style w:type="table" w:styleId="-51">
    <w:name w:val="Light Grid Accent 5"/>
    <w:basedOn w:val="a3"/>
    <w:uiPriority w:val="62"/>
    <w:rsid w:val="00C90FA6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/>
        <w:b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  <w:vAlign w:val="top"/>
      </w:tcPr>
    </w:tblStylePr>
    <w:tblStylePr w:type="lastRow">
      <w:pPr>
        <w:spacing w:before="0" w:after="0" w:line="240" w:lineRule="auto"/>
      </w:pPr>
      <w:rPr>
        <w:rFonts w:ascii="Calibri"/>
        <w:b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  <w:vAlign w:val="top"/>
      </w:tcPr>
    </w:tblStylePr>
    <w:tblStylePr w:type="firstCol">
      <w:rPr>
        <w:rFonts w:ascii="Calibri"/>
        <w:b/>
      </w:rPr>
    </w:tblStylePr>
    <w:tblStylePr w:type="lastCol">
      <w:rPr>
        <w:rFonts w:ascii="Calibri"/>
        <w:b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vAlign w:val="top"/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 w:themeFill="accent5" w:themeFillTint="3F"/>
        <w:vAlign w:val="top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 w:themeFill="accent5" w:themeFillTint="3F"/>
        <w:vAlign w:val="top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vAlign w:val="top"/>
      </w:tcPr>
    </w:tblStylePr>
  </w:style>
  <w:style w:type="table" w:styleId="-61">
    <w:name w:val="Light Grid Accent 6"/>
    <w:basedOn w:val="a3"/>
    <w:uiPriority w:val="62"/>
    <w:rsid w:val="00C90FA6"/>
    <w:pPr>
      <w:spacing w:after="0" w:line="240" w:lineRule="auto"/>
    </w:p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/>
        <w:b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  <w:vAlign w:val="top"/>
      </w:tcPr>
    </w:tblStylePr>
    <w:tblStylePr w:type="lastRow">
      <w:pPr>
        <w:spacing w:before="0" w:after="0" w:line="240" w:lineRule="auto"/>
      </w:pPr>
      <w:rPr>
        <w:rFonts w:ascii="Calibri"/>
        <w:b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  <w:vAlign w:val="top"/>
      </w:tcPr>
    </w:tblStylePr>
    <w:tblStylePr w:type="firstCol">
      <w:rPr>
        <w:rFonts w:ascii="Calibri"/>
        <w:b/>
      </w:rPr>
    </w:tblStylePr>
    <w:tblStylePr w:type="lastCol">
      <w:rPr>
        <w:rFonts w:ascii="Calibri"/>
        <w:b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vAlign w:val="top"/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 w:themeFill="accent6" w:themeFillTint="3F"/>
        <w:vAlign w:val="top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 w:themeFill="accent6" w:themeFillTint="3F"/>
        <w:vAlign w:val="top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vAlign w:val="top"/>
      </w:tcPr>
    </w:tblStylePr>
  </w:style>
  <w:style w:type="table" w:styleId="11">
    <w:name w:val="Medium Shading 1"/>
    <w:basedOn w:val="a3"/>
    <w:uiPriority w:val="63"/>
    <w:rsid w:val="00C90FA6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 w:themeFill="text1"/>
        <w:vAlign w:val="top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vAlign w:val="top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0C0C0" w:themeFill="text1" w:themeFillTint="3F"/>
        <w:vAlign w:val="top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  <w:vAlign w:val="top"/>
      </w:tcPr>
    </w:tblStylePr>
    <w:tblStylePr w:type="band2Horz">
      <w:tblPr/>
      <w:tcPr>
        <w:tcBorders>
          <w:insideH w:val="nil"/>
          <w:insideV w:val="nil"/>
        </w:tcBorders>
        <w:vAlign w:val="top"/>
      </w:tcPr>
    </w:tblStylePr>
  </w:style>
  <w:style w:type="table" w:styleId="1-1">
    <w:name w:val="Medium Shading 1 Accent 1"/>
    <w:basedOn w:val="a3"/>
    <w:uiPriority w:val="63"/>
    <w:rsid w:val="00C90FA6"/>
    <w:pPr>
      <w:spacing w:after="0" w:line="240" w:lineRule="auto"/>
    </w:p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 w:themeFill="accent1"/>
        <w:vAlign w:val="top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vAlign w:val="top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3DFEE" w:themeFill="accent1" w:themeFillTint="3F"/>
        <w:vAlign w:val="top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  <w:vAlign w:val="top"/>
      </w:tcPr>
    </w:tblStylePr>
    <w:tblStylePr w:type="band2Horz">
      <w:tblPr/>
      <w:tcPr>
        <w:tcBorders>
          <w:insideH w:val="nil"/>
          <w:insideV w:val="nil"/>
        </w:tcBorders>
        <w:vAlign w:val="top"/>
      </w:tcPr>
    </w:tblStylePr>
  </w:style>
  <w:style w:type="table" w:styleId="1-2">
    <w:name w:val="Medium Shading 1 Accent 2"/>
    <w:basedOn w:val="a3"/>
    <w:uiPriority w:val="63"/>
    <w:rsid w:val="00C90FA6"/>
    <w:pPr>
      <w:spacing w:after="0" w:line="240" w:lineRule="auto"/>
    </w:p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 w:themeFill="accent2"/>
        <w:vAlign w:val="top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vAlign w:val="top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FD3D2" w:themeFill="accent2" w:themeFillTint="3F"/>
        <w:vAlign w:val="top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  <w:vAlign w:val="top"/>
      </w:tcPr>
    </w:tblStylePr>
    <w:tblStylePr w:type="band2Horz">
      <w:tblPr/>
      <w:tcPr>
        <w:tcBorders>
          <w:insideH w:val="nil"/>
          <w:insideV w:val="nil"/>
        </w:tcBorders>
        <w:vAlign w:val="top"/>
      </w:tcPr>
    </w:tblStylePr>
  </w:style>
  <w:style w:type="table" w:styleId="1-3">
    <w:name w:val="Medium Shading 1 Accent 3"/>
    <w:basedOn w:val="a3"/>
    <w:uiPriority w:val="63"/>
    <w:rsid w:val="00C90FA6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 w:themeFill="accent3"/>
        <w:vAlign w:val="top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vAlign w:val="top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6EED5" w:themeFill="accent3" w:themeFillTint="3F"/>
        <w:vAlign w:val="top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  <w:vAlign w:val="top"/>
      </w:tcPr>
    </w:tblStylePr>
    <w:tblStylePr w:type="band2Horz">
      <w:tblPr/>
      <w:tcPr>
        <w:tcBorders>
          <w:insideH w:val="nil"/>
          <w:insideV w:val="nil"/>
        </w:tcBorders>
        <w:vAlign w:val="top"/>
      </w:tcPr>
    </w:tblStylePr>
  </w:style>
  <w:style w:type="table" w:styleId="1-4">
    <w:name w:val="Medium Shading 1 Accent 4"/>
    <w:basedOn w:val="a3"/>
    <w:uiPriority w:val="63"/>
    <w:rsid w:val="00C90FA6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 w:themeFill="accent4"/>
        <w:vAlign w:val="top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vAlign w:val="top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FD8E8" w:themeFill="accent4" w:themeFillTint="3F"/>
        <w:vAlign w:val="top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  <w:vAlign w:val="top"/>
      </w:tcPr>
    </w:tblStylePr>
    <w:tblStylePr w:type="band2Horz">
      <w:tblPr/>
      <w:tcPr>
        <w:tcBorders>
          <w:insideH w:val="nil"/>
          <w:insideV w:val="nil"/>
        </w:tcBorders>
        <w:vAlign w:val="top"/>
      </w:tcPr>
    </w:tblStylePr>
  </w:style>
  <w:style w:type="table" w:styleId="1-5">
    <w:name w:val="Medium Shading 1 Accent 5"/>
    <w:basedOn w:val="a3"/>
    <w:uiPriority w:val="63"/>
    <w:rsid w:val="00C90FA6"/>
    <w:pPr>
      <w:spacing w:after="0" w:line="240" w:lineRule="auto"/>
    </w:p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 w:themeFill="accent5"/>
        <w:vAlign w:val="top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vAlign w:val="top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2EAF1" w:themeFill="accent5" w:themeFillTint="3F"/>
        <w:vAlign w:val="top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  <w:vAlign w:val="top"/>
      </w:tcPr>
    </w:tblStylePr>
    <w:tblStylePr w:type="band2Horz">
      <w:tblPr/>
      <w:tcPr>
        <w:tcBorders>
          <w:insideH w:val="nil"/>
          <w:insideV w:val="nil"/>
        </w:tcBorders>
        <w:vAlign w:val="top"/>
      </w:tcPr>
    </w:tblStylePr>
  </w:style>
  <w:style w:type="table" w:styleId="1-6">
    <w:name w:val="Medium Shading 1 Accent 6"/>
    <w:basedOn w:val="a3"/>
    <w:uiPriority w:val="63"/>
    <w:rsid w:val="00C90FA6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 w:themeFill="accent6"/>
        <w:vAlign w:val="top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vAlign w:val="top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DE4D0" w:themeFill="accent6" w:themeFillTint="3F"/>
        <w:vAlign w:val="top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  <w:vAlign w:val="top"/>
      </w:tcPr>
    </w:tblStylePr>
    <w:tblStylePr w:type="band2Horz">
      <w:tblPr/>
      <w:tcPr>
        <w:tcBorders>
          <w:insideH w:val="nil"/>
          <w:insideV w:val="nil"/>
        </w:tcBorders>
        <w:vAlign w:val="top"/>
      </w:tcPr>
    </w:tblStylePr>
  </w:style>
  <w:style w:type="table" w:styleId="29">
    <w:name w:val="Medium Shading 2"/>
    <w:basedOn w:val="a3"/>
    <w:uiPriority w:val="64"/>
    <w:rsid w:val="00C90FA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  <w:vAlign w:val="top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firstCol">
      <w:rPr>
        <w:b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  <w:vAlign w:val="top"/>
      </w:tcPr>
    </w:tblStylePr>
    <w:tblStylePr w:type="lastCol">
      <w:rPr>
        <w:b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  <w:vAlign w:val="top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  <w:vAlign w:val="top"/>
      </w:tcPr>
    </w:tblStylePr>
    <w:tblStylePr w:type="band1Horz">
      <w:tblPr/>
      <w:tcPr>
        <w:shd w:val="clear" w:color="auto" w:fill="D8D8D8" w:themeFill="background1" w:themeFillShade="D8"/>
        <w:vAlign w:val="top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vAlign w:val="top"/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vAlign w:val="top"/>
      </w:tcPr>
    </w:tblStylePr>
  </w:style>
  <w:style w:type="table" w:styleId="2-1">
    <w:name w:val="Medium Shading 2 Accent 1"/>
    <w:basedOn w:val="a3"/>
    <w:uiPriority w:val="64"/>
    <w:rsid w:val="00C90FA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  <w:vAlign w:val="top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firstCol">
      <w:rPr>
        <w:b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  <w:vAlign w:val="top"/>
      </w:tcPr>
    </w:tblStylePr>
    <w:tblStylePr w:type="lastCol">
      <w:rPr>
        <w:b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  <w:vAlign w:val="top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  <w:vAlign w:val="top"/>
      </w:tcPr>
    </w:tblStylePr>
    <w:tblStylePr w:type="band1Horz">
      <w:tblPr/>
      <w:tcPr>
        <w:shd w:val="clear" w:color="auto" w:fill="D8D8D8" w:themeFill="background1" w:themeFillShade="D8"/>
        <w:vAlign w:val="top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vAlign w:val="top"/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vAlign w:val="top"/>
      </w:tcPr>
    </w:tblStylePr>
  </w:style>
  <w:style w:type="table" w:styleId="2-2">
    <w:name w:val="Medium Shading 2 Accent 2"/>
    <w:basedOn w:val="a3"/>
    <w:uiPriority w:val="64"/>
    <w:rsid w:val="00C90FA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  <w:vAlign w:val="top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firstCol">
      <w:rPr>
        <w:b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  <w:vAlign w:val="top"/>
      </w:tcPr>
    </w:tblStylePr>
    <w:tblStylePr w:type="lastCol">
      <w:rPr>
        <w:b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  <w:vAlign w:val="top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  <w:vAlign w:val="top"/>
      </w:tcPr>
    </w:tblStylePr>
    <w:tblStylePr w:type="band1Horz">
      <w:tblPr/>
      <w:tcPr>
        <w:shd w:val="clear" w:color="auto" w:fill="D8D8D8" w:themeFill="background1" w:themeFillShade="D8"/>
        <w:vAlign w:val="top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vAlign w:val="top"/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vAlign w:val="top"/>
      </w:tcPr>
    </w:tblStylePr>
  </w:style>
  <w:style w:type="table" w:styleId="2-3">
    <w:name w:val="Medium Shading 2 Accent 3"/>
    <w:basedOn w:val="a3"/>
    <w:uiPriority w:val="64"/>
    <w:rsid w:val="00C90FA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  <w:vAlign w:val="top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firstCol">
      <w:rPr>
        <w:b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  <w:vAlign w:val="top"/>
      </w:tcPr>
    </w:tblStylePr>
    <w:tblStylePr w:type="lastCol">
      <w:rPr>
        <w:b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  <w:vAlign w:val="top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  <w:vAlign w:val="top"/>
      </w:tcPr>
    </w:tblStylePr>
    <w:tblStylePr w:type="band1Horz">
      <w:tblPr/>
      <w:tcPr>
        <w:shd w:val="clear" w:color="auto" w:fill="D8D8D8" w:themeFill="background1" w:themeFillShade="D8"/>
        <w:vAlign w:val="top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vAlign w:val="top"/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vAlign w:val="top"/>
      </w:tcPr>
    </w:tblStylePr>
  </w:style>
  <w:style w:type="table" w:styleId="2-4">
    <w:name w:val="Medium Shading 2 Accent 4"/>
    <w:basedOn w:val="a3"/>
    <w:uiPriority w:val="64"/>
    <w:rsid w:val="00C90FA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  <w:vAlign w:val="top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firstCol">
      <w:rPr>
        <w:b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  <w:vAlign w:val="top"/>
      </w:tcPr>
    </w:tblStylePr>
    <w:tblStylePr w:type="lastCol">
      <w:rPr>
        <w:b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  <w:vAlign w:val="top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  <w:vAlign w:val="top"/>
      </w:tcPr>
    </w:tblStylePr>
    <w:tblStylePr w:type="band1Horz">
      <w:tblPr/>
      <w:tcPr>
        <w:shd w:val="clear" w:color="auto" w:fill="D8D8D8" w:themeFill="background1" w:themeFillShade="D8"/>
        <w:vAlign w:val="top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vAlign w:val="top"/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vAlign w:val="top"/>
      </w:tcPr>
    </w:tblStylePr>
  </w:style>
  <w:style w:type="table" w:styleId="2-5">
    <w:name w:val="Medium Shading 2 Accent 5"/>
    <w:basedOn w:val="a3"/>
    <w:uiPriority w:val="64"/>
    <w:rsid w:val="00C90FA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  <w:vAlign w:val="top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firstCol">
      <w:rPr>
        <w:b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  <w:vAlign w:val="top"/>
      </w:tcPr>
    </w:tblStylePr>
    <w:tblStylePr w:type="lastCol">
      <w:rPr>
        <w:b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  <w:vAlign w:val="top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  <w:vAlign w:val="top"/>
      </w:tcPr>
    </w:tblStylePr>
    <w:tblStylePr w:type="band1Horz">
      <w:tblPr/>
      <w:tcPr>
        <w:shd w:val="clear" w:color="auto" w:fill="D8D8D8" w:themeFill="background1" w:themeFillShade="D8"/>
        <w:vAlign w:val="top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vAlign w:val="top"/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vAlign w:val="top"/>
      </w:tcPr>
    </w:tblStylePr>
  </w:style>
  <w:style w:type="table" w:styleId="2-6">
    <w:name w:val="Medium Shading 2 Accent 6"/>
    <w:basedOn w:val="a3"/>
    <w:uiPriority w:val="64"/>
    <w:rsid w:val="00C90FA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  <w:vAlign w:val="top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firstCol">
      <w:rPr>
        <w:b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  <w:vAlign w:val="top"/>
      </w:tcPr>
    </w:tblStylePr>
    <w:tblStylePr w:type="lastCol">
      <w:rPr>
        <w:b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  <w:vAlign w:val="top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  <w:vAlign w:val="top"/>
      </w:tcPr>
    </w:tblStylePr>
    <w:tblStylePr w:type="band1Horz">
      <w:tblPr/>
      <w:tcPr>
        <w:shd w:val="clear" w:color="auto" w:fill="D8D8D8" w:themeFill="background1" w:themeFillShade="D8"/>
        <w:vAlign w:val="top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vAlign w:val="top"/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vAlign w:val="top"/>
      </w:tcPr>
    </w:tblStylePr>
  </w:style>
  <w:style w:type="table" w:styleId="12">
    <w:name w:val="Medium List 1"/>
    <w:basedOn w:val="a3"/>
    <w:uiPriority w:val="65"/>
    <w:rsid w:val="00C90FA6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/>
      </w:rPr>
      <w:tblPr/>
      <w:tcPr>
        <w:tcBorders>
          <w:top w:val="nil"/>
          <w:bottom w:val="single" w:sz="8" w:space="0" w:color="000000"/>
        </w:tcBorders>
        <w:vAlign w:val="top"/>
      </w:tcPr>
    </w:tblStylePr>
    <w:tblStylePr w:type="lastRow">
      <w:rPr>
        <w:b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  <w:vAlign w:val="top"/>
      </w:tcPr>
    </w:tblStylePr>
    <w:tblStylePr w:type="firstCol">
      <w:rPr>
        <w:b/>
      </w:rPr>
    </w:tblStylePr>
    <w:tblStylePr w:type="lastCol">
      <w:rPr>
        <w:b/>
      </w:rPr>
      <w:tblPr/>
      <w:tcPr>
        <w:tcBorders>
          <w:top w:val="single" w:sz="8" w:space="0" w:color="000000"/>
          <w:bottom w:val="single" w:sz="8" w:space="0" w:color="000000"/>
        </w:tcBorders>
        <w:vAlign w:val="top"/>
      </w:tcPr>
    </w:tblStylePr>
    <w:tblStylePr w:type="band1Vert">
      <w:tblPr/>
      <w:tcPr>
        <w:shd w:val="clear" w:color="auto" w:fill="C0C0C0" w:themeFill="text1" w:themeFillTint="3F"/>
        <w:vAlign w:val="top"/>
      </w:tcPr>
    </w:tblStylePr>
    <w:tblStylePr w:type="band1Horz">
      <w:tblPr/>
      <w:tcPr>
        <w:shd w:val="clear" w:color="auto" w:fill="C0C0C0" w:themeFill="text1" w:themeFillTint="3F"/>
        <w:vAlign w:val="top"/>
      </w:tcPr>
    </w:tblStylePr>
  </w:style>
  <w:style w:type="table" w:styleId="1-10">
    <w:name w:val="Medium List 1 Accent 1"/>
    <w:basedOn w:val="a3"/>
    <w:uiPriority w:val="65"/>
    <w:rsid w:val="00C90FA6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/>
      </w:rPr>
      <w:tblPr/>
      <w:tcPr>
        <w:tcBorders>
          <w:top w:val="nil"/>
          <w:bottom w:val="single" w:sz="8" w:space="0" w:color="4F81BD"/>
        </w:tcBorders>
        <w:vAlign w:val="top"/>
      </w:tcPr>
    </w:tblStylePr>
    <w:tblStylePr w:type="lastRow">
      <w:rPr>
        <w:b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  <w:vAlign w:val="top"/>
      </w:tcPr>
    </w:tblStylePr>
    <w:tblStylePr w:type="firstCol">
      <w:rPr>
        <w:b/>
      </w:rPr>
    </w:tblStylePr>
    <w:tblStylePr w:type="lastCol">
      <w:rPr>
        <w:b/>
      </w:rPr>
      <w:tblPr/>
      <w:tcPr>
        <w:tcBorders>
          <w:top w:val="single" w:sz="8" w:space="0" w:color="4F81BD"/>
          <w:bottom w:val="single" w:sz="8" w:space="0" w:color="4F81BD"/>
        </w:tcBorders>
        <w:vAlign w:val="top"/>
      </w:tcPr>
    </w:tblStylePr>
    <w:tblStylePr w:type="band1Vert">
      <w:tblPr/>
      <w:tcPr>
        <w:shd w:val="clear" w:color="auto" w:fill="D3DFEE" w:themeFill="accent1" w:themeFillTint="3F"/>
        <w:vAlign w:val="top"/>
      </w:tcPr>
    </w:tblStylePr>
    <w:tblStylePr w:type="band1Horz">
      <w:tblPr/>
      <w:tcPr>
        <w:shd w:val="clear" w:color="auto" w:fill="D3DFEE" w:themeFill="accent1" w:themeFillTint="3F"/>
        <w:vAlign w:val="top"/>
      </w:tcPr>
    </w:tblStylePr>
  </w:style>
  <w:style w:type="table" w:styleId="1-20">
    <w:name w:val="Medium List 1 Accent 2"/>
    <w:basedOn w:val="a3"/>
    <w:uiPriority w:val="65"/>
    <w:rsid w:val="00C90FA6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/>
      </w:rPr>
      <w:tblPr/>
      <w:tcPr>
        <w:tcBorders>
          <w:top w:val="nil"/>
          <w:bottom w:val="single" w:sz="8" w:space="0" w:color="C0504D"/>
        </w:tcBorders>
        <w:vAlign w:val="top"/>
      </w:tcPr>
    </w:tblStylePr>
    <w:tblStylePr w:type="lastRow">
      <w:rPr>
        <w:b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  <w:vAlign w:val="top"/>
      </w:tcPr>
    </w:tblStylePr>
    <w:tblStylePr w:type="firstCol">
      <w:rPr>
        <w:b/>
      </w:rPr>
    </w:tblStylePr>
    <w:tblStylePr w:type="lastCol">
      <w:rPr>
        <w:b/>
      </w:rPr>
      <w:tblPr/>
      <w:tcPr>
        <w:tcBorders>
          <w:top w:val="single" w:sz="8" w:space="0" w:color="C0504D"/>
          <w:bottom w:val="single" w:sz="8" w:space="0" w:color="C0504D"/>
        </w:tcBorders>
        <w:vAlign w:val="top"/>
      </w:tcPr>
    </w:tblStylePr>
    <w:tblStylePr w:type="band1Vert">
      <w:tblPr/>
      <w:tcPr>
        <w:shd w:val="clear" w:color="auto" w:fill="EFD3D2" w:themeFill="accent2" w:themeFillTint="3F"/>
        <w:vAlign w:val="top"/>
      </w:tcPr>
    </w:tblStylePr>
    <w:tblStylePr w:type="band1Horz">
      <w:tblPr/>
      <w:tcPr>
        <w:shd w:val="clear" w:color="auto" w:fill="EFD3D2" w:themeFill="accent2" w:themeFillTint="3F"/>
        <w:vAlign w:val="top"/>
      </w:tcPr>
    </w:tblStylePr>
  </w:style>
  <w:style w:type="table" w:styleId="1-30">
    <w:name w:val="Medium List 1 Accent 3"/>
    <w:basedOn w:val="a3"/>
    <w:uiPriority w:val="65"/>
    <w:rsid w:val="00C90FA6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/>
      </w:rPr>
      <w:tblPr/>
      <w:tcPr>
        <w:tcBorders>
          <w:top w:val="nil"/>
          <w:bottom w:val="single" w:sz="8" w:space="0" w:color="9BBB59"/>
        </w:tcBorders>
        <w:vAlign w:val="top"/>
      </w:tcPr>
    </w:tblStylePr>
    <w:tblStylePr w:type="lastRow">
      <w:rPr>
        <w:b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  <w:vAlign w:val="top"/>
      </w:tcPr>
    </w:tblStylePr>
    <w:tblStylePr w:type="firstCol">
      <w:rPr>
        <w:b/>
      </w:rPr>
    </w:tblStylePr>
    <w:tblStylePr w:type="lastCol">
      <w:rPr>
        <w:b/>
      </w:rPr>
      <w:tblPr/>
      <w:tcPr>
        <w:tcBorders>
          <w:top w:val="single" w:sz="8" w:space="0" w:color="9BBB59"/>
          <w:bottom w:val="single" w:sz="8" w:space="0" w:color="9BBB59"/>
        </w:tcBorders>
        <w:vAlign w:val="top"/>
      </w:tcPr>
    </w:tblStylePr>
    <w:tblStylePr w:type="band1Vert">
      <w:tblPr/>
      <w:tcPr>
        <w:shd w:val="clear" w:color="auto" w:fill="E6EED5" w:themeFill="accent3" w:themeFillTint="3F"/>
        <w:vAlign w:val="top"/>
      </w:tcPr>
    </w:tblStylePr>
    <w:tblStylePr w:type="band1Horz">
      <w:tblPr/>
      <w:tcPr>
        <w:shd w:val="clear" w:color="auto" w:fill="E6EED5" w:themeFill="accent3" w:themeFillTint="3F"/>
        <w:vAlign w:val="top"/>
      </w:tcPr>
    </w:tblStylePr>
  </w:style>
  <w:style w:type="table" w:styleId="1-40">
    <w:name w:val="Medium List 1 Accent 4"/>
    <w:basedOn w:val="a3"/>
    <w:uiPriority w:val="65"/>
    <w:rsid w:val="00C90FA6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/>
      </w:rPr>
      <w:tblPr/>
      <w:tcPr>
        <w:tcBorders>
          <w:top w:val="nil"/>
          <w:bottom w:val="single" w:sz="8" w:space="0" w:color="8064A2"/>
        </w:tcBorders>
        <w:vAlign w:val="top"/>
      </w:tcPr>
    </w:tblStylePr>
    <w:tblStylePr w:type="lastRow">
      <w:rPr>
        <w:b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  <w:vAlign w:val="top"/>
      </w:tcPr>
    </w:tblStylePr>
    <w:tblStylePr w:type="firstCol">
      <w:rPr>
        <w:b/>
      </w:rPr>
    </w:tblStylePr>
    <w:tblStylePr w:type="lastCol">
      <w:rPr>
        <w:b/>
      </w:rPr>
      <w:tblPr/>
      <w:tcPr>
        <w:tcBorders>
          <w:top w:val="single" w:sz="8" w:space="0" w:color="8064A2"/>
          <w:bottom w:val="single" w:sz="8" w:space="0" w:color="8064A2"/>
        </w:tcBorders>
        <w:vAlign w:val="top"/>
      </w:tcPr>
    </w:tblStylePr>
    <w:tblStylePr w:type="band1Vert">
      <w:tblPr/>
      <w:tcPr>
        <w:shd w:val="clear" w:color="auto" w:fill="DFD8E8" w:themeFill="accent4" w:themeFillTint="3F"/>
        <w:vAlign w:val="top"/>
      </w:tcPr>
    </w:tblStylePr>
    <w:tblStylePr w:type="band1Horz">
      <w:tblPr/>
      <w:tcPr>
        <w:shd w:val="clear" w:color="auto" w:fill="DFD8E8" w:themeFill="accent4" w:themeFillTint="3F"/>
        <w:vAlign w:val="top"/>
      </w:tcPr>
    </w:tblStylePr>
  </w:style>
  <w:style w:type="table" w:styleId="1-50">
    <w:name w:val="Medium List 1 Accent 5"/>
    <w:basedOn w:val="a3"/>
    <w:uiPriority w:val="65"/>
    <w:rsid w:val="00C90FA6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/>
      </w:rPr>
      <w:tblPr/>
      <w:tcPr>
        <w:tcBorders>
          <w:top w:val="nil"/>
          <w:bottom w:val="single" w:sz="8" w:space="0" w:color="4BACC6"/>
        </w:tcBorders>
        <w:vAlign w:val="top"/>
      </w:tcPr>
    </w:tblStylePr>
    <w:tblStylePr w:type="lastRow">
      <w:rPr>
        <w:b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  <w:vAlign w:val="top"/>
      </w:tcPr>
    </w:tblStylePr>
    <w:tblStylePr w:type="firstCol">
      <w:rPr>
        <w:b/>
      </w:rPr>
    </w:tblStylePr>
    <w:tblStylePr w:type="lastCol">
      <w:rPr>
        <w:b/>
      </w:rPr>
      <w:tblPr/>
      <w:tcPr>
        <w:tcBorders>
          <w:top w:val="single" w:sz="8" w:space="0" w:color="4BACC6"/>
          <w:bottom w:val="single" w:sz="8" w:space="0" w:color="4BACC6"/>
        </w:tcBorders>
        <w:vAlign w:val="top"/>
      </w:tcPr>
    </w:tblStylePr>
    <w:tblStylePr w:type="band1Vert">
      <w:tblPr/>
      <w:tcPr>
        <w:shd w:val="clear" w:color="auto" w:fill="D2EAF1" w:themeFill="accent5" w:themeFillTint="3F"/>
        <w:vAlign w:val="top"/>
      </w:tcPr>
    </w:tblStylePr>
    <w:tblStylePr w:type="band1Horz">
      <w:tblPr/>
      <w:tcPr>
        <w:shd w:val="clear" w:color="auto" w:fill="D2EAF1" w:themeFill="accent5" w:themeFillTint="3F"/>
        <w:vAlign w:val="top"/>
      </w:tcPr>
    </w:tblStylePr>
  </w:style>
  <w:style w:type="table" w:styleId="1-60">
    <w:name w:val="Medium List 1 Accent 6"/>
    <w:basedOn w:val="a3"/>
    <w:uiPriority w:val="65"/>
    <w:rsid w:val="00C90FA6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/>
      </w:rPr>
      <w:tblPr/>
      <w:tcPr>
        <w:tcBorders>
          <w:top w:val="nil"/>
          <w:bottom w:val="single" w:sz="8" w:space="0" w:color="F79646"/>
        </w:tcBorders>
        <w:vAlign w:val="top"/>
      </w:tcPr>
    </w:tblStylePr>
    <w:tblStylePr w:type="lastRow">
      <w:rPr>
        <w:b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  <w:vAlign w:val="top"/>
      </w:tcPr>
    </w:tblStylePr>
    <w:tblStylePr w:type="firstCol">
      <w:rPr>
        <w:b/>
      </w:rPr>
    </w:tblStylePr>
    <w:tblStylePr w:type="lastCol">
      <w:rPr>
        <w:b/>
      </w:rPr>
      <w:tblPr/>
      <w:tcPr>
        <w:tcBorders>
          <w:top w:val="single" w:sz="8" w:space="0" w:color="F79646"/>
          <w:bottom w:val="single" w:sz="8" w:space="0" w:color="F79646"/>
        </w:tcBorders>
        <w:vAlign w:val="top"/>
      </w:tcPr>
    </w:tblStylePr>
    <w:tblStylePr w:type="band1Vert">
      <w:tblPr/>
      <w:tcPr>
        <w:shd w:val="clear" w:color="auto" w:fill="FDE4D0" w:themeFill="accent6" w:themeFillTint="3F"/>
        <w:vAlign w:val="top"/>
      </w:tcPr>
    </w:tblStylePr>
    <w:tblStylePr w:type="band1Horz">
      <w:tblPr/>
      <w:tcPr>
        <w:shd w:val="clear" w:color="auto" w:fill="FDE4D0" w:themeFill="accent6" w:themeFillTint="3F"/>
        <w:vAlign w:val="top"/>
      </w:tcPr>
    </w:tblStylePr>
  </w:style>
  <w:style w:type="table" w:styleId="2a">
    <w:name w:val="Medium List 2"/>
    <w:basedOn w:val="a3"/>
    <w:uiPriority w:val="66"/>
    <w:rsid w:val="00C90FA6"/>
    <w:pPr>
      <w:spacing w:after="0" w:line="240" w:lineRule="auto"/>
    </w:pPr>
    <w:rPr>
      <w:rFonts w:ascii="Calibri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 w:themeFill="background1"/>
        <w:vAlign w:val="top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  <w:vAlign w:val="top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  <w:vAlign w:val="top"/>
      </w:tcPr>
    </w:tblStylePr>
    <w:tblStylePr w:type="nwCell">
      <w:tblPr/>
      <w:tcPr>
        <w:shd w:val="clear" w:color="auto" w:fill="FFFFFF" w:themeFill="background1"/>
        <w:vAlign w:val="top"/>
      </w:tcPr>
    </w:tblStylePr>
    <w:tblStylePr w:type="swCell">
      <w:tblPr/>
      <w:tcPr>
        <w:tcBorders>
          <w:top w:val="nil"/>
        </w:tcBorders>
        <w:vAlign w:val="top"/>
      </w:tcPr>
    </w:tblStylePr>
  </w:style>
  <w:style w:type="table" w:styleId="2-10">
    <w:name w:val="Medium List 2 Accent 1"/>
    <w:basedOn w:val="a3"/>
    <w:uiPriority w:val="66"/>
    <w:rsid w:val="00C90FA6"/>
    <w:pPr>
      <w:spacing w:after="0" w:line="240" w:lineRule="auto"/>
    </w:pPr>
    <w:rPr>
      <w:rFonts w:ascii="Calibri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 w:themeFill="background1"/>
        <w:vAlign w:val="top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  <w:vAlign w:val="top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  <w:vAlign w:val="top"/>
      </w:tcPr>
    </w:tblStylePr>
    <w:tblStylePr w:type="nwCell">
      <w:tblPr/>
      <w:tcPr>
        <w:shd w:val="clear" w:color="auto" w:fill="FFFFFF" w:themeFill="background1"/>
        <w:vAlign w:val="top"/>
      </w:tcPr>
    </w:tblStylePr>
    <w:tblStylePr w:type="swCell">
      <w:tblPr/>
      <w:tcPr>
        <w:tcBorders>
          <w:top w:val="nil"/>
        </w:tcBorders>
        <w:vAlign w:val="top"/>
      </w:tcPr>
    </w:tblStylePr>
  </w:style>
  <w:style w:type="table" w:styleId="2-20">
    <w:name w:val="Medium List 2 Accent 2"/>
    <w:basedOn w:val="a3"/>
    <w:uiPriority w:val="66"/>
    <w:rsid w:val="00C90FA6"/>
    <w:pPr>
      <w:spacing w:after="0" w:line="240" w:lineRule="auto"/>
    </w:pPr>
    <w:rPr>
      <w:rFonts w:ascii="Calibri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 w:themeFill="background1"/>
        <w:vAlign w:val="top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  <w:vAlign w:val="top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  <w:vAlign w:val="top"/>
      </w:tcPr>
    </w:tblStylePr>
    <w:tblStylePr w:type="nwCell">
      <w:tblPr/>
      <w:tcPr>
        <w:shd w:val="clear" w:color="auto" w:fill="FFFFFF" w:themeFill="background1"/>
        <w:vAlign w:val="top"/>
      </w:tcPr>
    </w:tblStylePr>
    <w:tblStylePr w:type="swCell">
      <w:tblPr/>
      <w:tcPr>
        <w:tcBorders>
          <w:top w:val="nil"/>
        </w:tcBorders>
        <w:vAlign w:val="top"/>
      </w:tcPr>
    </w:tblStylePr>
  </w:style>
  <w:style w:type="table" w:styleId="2-30">
    <w:name w:val="Medium List 2 Accent 3"/>
    <w:basedOn w:val="a3"/>
    <w:uiPriority w:val="66"/>
    <w:rsid w:val="00C90FA6"/>
    <w:pPr>
      <w:spacing w:after="0" w:line="240" w:lineRule="auto"/>
    </w:pPr>
    <w:rPr>
      <w:rFonts w:ascii="Calibri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 w:themeFill="background1"/>
        <w:vAlign w:val="top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  <w:vAlign w:val="top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  <w:vAlign w:val="top"/>
      </w:tcPr>
    </w:tblStylePr>
    <w:tblStylePr w:type="nwCell">
      <w:tblPr/>
      <w:tcPr>
        <w:shd w:val="clear" w:color="auto" w:fill="FFFFFF" w:themeFill="background1"/>
        <w:vAlign w:val="top"/>
      </w:tcPr>
    </w:tblStylePr>
    <w:tblStylePr w:type="swCell">
      <w:tblPr/>
      <w:tcPr>
        <w:tcBorders>
          <w:top w:val="nil"/>
        </w:tcBorders>
        <w:vAlign w:val="top"/>
      </w:tcPr>
    </w:tblStylePr>
  </w:style>
  <w:style w:type="table" w:styleId="2-40">
    <w:name w:val="Medium List 2 Accent 4"/>
    <w:basedOn w:val="a3"/>
    <w:uiPriority w:val="66"/>
    <w:rsid w:val="00C90FA6"/>
    <w:pPr>
      <w:spacing w:after="0" w:line="240" w:lineRule="auto"/>
    </w:pPr>
    <w:rPr>
      <w:rFonts w:ascii="Calibri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 w:themeFill="background1"/>
        <w:vAlign w:val="top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  <w:vAlign w:val="top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  <w:vAlign w:val="top"/>
      </w:tcPr>
    </w:tblStylePr>
    <w:tblStylePr w:type="nwCell">
      <w:tblPr/>
      <w:tcPr>
        <w:shd w:val="clear" w:color="auto" w:fill="FFFFFF" w:themeFill="background1"/>
        <w:vAlign w:val="top"/>
      </w:tcPr>
    </w:tblStylePr>
    <w:tblStylePr w:type="swCell">
      <w:tblPr/>
      <w:tcPr>
        <w:tcBorders>
          <w:top w:val="nil"/>
        </w:tcBorders>
        <w:vAlign w:val="top"/>
      </w:tcPr>
    </w:tblStylePr>
  </w:style>
  <w:style w:type="table" w:styleId="2-50">
    <w:name w:val="Medium List 2 Accent 5"/>
    <w:basedOn w:val="a3"/>
    <w:uiPriority w:val="66"/>
    <w:rsid w:val="00C90FA6"/>
    <w:pPr>
      <w:spacing w:after="0" w:line="240" w:lineRule="auto"/>
    </w:pPr>
    <w:rPr>
      <w:rFonts w:ascii="Calibri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 w:themeFill="background1"/>
        <w:vAlign w:val="top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  <w:vAlign w:val="top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  <w:vAlign w:val="top"/>
      </w:tcPr>
    </w:tblStylePr>
    <w:tblStylePr w:type="nwCell">
      <w:tblPr/>
      <w:tcPr>
        <w:shd w:val="clear" w:color="auto" w:fill="FFFFFF" w:themeFill="background1"/>
        <w:vAlign w:val="top"/>
      </w:tcPr>
    </w:tblStylePr>
    <w:tblStylePr w:type="swCell">
      <w:tblPr/>
      <w:tcPr>
        <w:tcBorders>
          <w:top w:val="nil"/>
        </w:tcBorders>
        <w:vAlign w:val="top"/>
      </w:tcPr>
    </w:tblStylePr>
  </w:style>
  <w:style w:type="table" w:styleId="2-60">
    <w:name w:val="Medium List 2 Accent 6"/>
    <w:basedOn w:val="a3"/>
    <w:uiPriority w:val="66"/>
    <w:rsid w:val="00C90FA6"/>
    <w:pPr>
      <w:spacing w:after="0" w:line="240" w:lineRule="auto"/>
    </w:pPr>
    <w:rPr>
      <w:rFonts w:ascii="Calibri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 w:themeFill="background1"/>
        <w:vAlign w:val="top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  <w:vAlign w:val="top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  <w:vAlign w:val="top"/>
      </w:tcPr>
    </w:tblStylePr>
    <w:tblStylePr w:type="nwCell">
      <w:tblPr/>
      <w:tcPr>
        <w:shd w:val="clear" w:color="auto" w:fill="FFFFFF" w:themeFill="background1"/>
        <w:vAlign w:val="top"/>
      </w:tcPr>
    </w:tblStylePr>
    <w:tblStylePr w:type="swCell">
      <w:tblPr/>
      <w:tcPr>
        <w:tcBorders>
          <w:top w:val="nil"/>
        </w:tcBorders>
        <w:vAlign w:val="top"/>
      </w:tcPr>
    </w:tblStylePr>
  </w:style>
  <w:style w:type="table" w:styleId="13">
    <w:name w:val="Medium Grid 1"/>
    <w:basedOn w:val="a3"/>
    <w:uiPriority w:val="67"/>
    <w:rsid w:val="00C90FA6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 w:themeFill="text1" w:themeFillTint="3F"/>
    </w:tcPr>
    <w:tblStylePr w:type="firstRow">
      <w:rPr>
        <w:b/>
      </w:rPr>
    </w:tblStylePr>
    <w:tblStylePr w:type="lastRow">
      <w:rPr>
        <w:b/>
      </w:rPr>
      <w:tblPr/>
      <w:tcPr>
        <w:tcBorders>
          <w:top w:val="single" w:sz="18" w:space="0" w:color="404040"/>
        </w:tcBorders>
        <w:vAlign w:val="top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808080" w:themeFill="text1" w:themeFillTint="7F"/>
        <w:vAlign w:val="top"/>
      </w:tcPr>
    </w:tblStylePr>
    <w:tblStylePr w:type="band1Horz">
      <w:tblPr/>
      <w:tcPr>
        <w:shd w:val="clear" w:color="auto" w:fill="808080" w:themeFill="text1" w:themeFillTint="7F"/>
        <w:vAlign w:val="top"/>
      </w:tcPr>
    </w:tblStylePr>
  </w:style>
  <w:style w:type="table" w:styleId="1-11">
    <w:name w:val="Medium Grid 1 Accent 1"/>
    <w:basedOn w:val="a3"/>
    <w:uiPriority w:val="67"/>
    <w:rsid w:val="00C90FA6"/>
    <w:pPr>
      <w:spacing w:after="0" w:line="240" w:lineRule="auto"/>
    </w:p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 w:themeFill="accent1" w:themeFillTint="3F"/>
    </w:tcPr>
    <w:tblStylePr w:type="firstRow">
      <w:rPr>
        <w:b/>
      </w:rPr>
    </w:tblStylePr>
    <w:tblStylePr w:type="lastRow">
      <w:rPr>
        <w:b/>
      </w:rPr>
      <w:tblPr/>
      <w:tcPr>
        <w:tcBorders>
          <w:top w:val="single" w:sz="18" w:space="0" w:color="7BA0CD"/>
        </w:tcBorders>
        <w:vAlign w:val="top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A7BFDE" w:themeFill="accent1" w:themeFillTint="7F"/>
        <w:vAlign w:val="top"/>
      </w:tcPr>
    </w:tblStylePr>
    <w:tblStylePr w:type="band1Horz">
      <w:tblPr/>
      <w:tcPr>
        <w:shd w:val="clear" w:color="auto" w:fill="A7BFDE" w:themeFill="accent1" w:themeFillTint="7F"/>
        <w:vAlign w:val="top"/>
      </w:tcPr>
    </w:tblStylePr>
  </w:style>
  <w:style w:type="table" w:styleId="1-21">
    <w:name w:val="Medium Grid 1 Accent 2"/>
    <w:basedOn w:val="a3"/>
    <w:uiPriority w:val="67"/>
    <w:rsid w:val="00C90FA6"/>
    <w:pPr>
      <w:spacing w:after="0" w:line="240" w:lineRule="auto"/>
    </w:p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 w:themeFill="accent2" w:themeFillTint="3F"/>
    </w:tcPr>
    <w:tblStylePr w:type="firstRow">
      <w:rPr>
        <w:b/>
      </w:rPr>
    </w:tblStylePr>
    <w:tblStylePr w:type="lastRow">
      <w:rPr>
        <w:b/>
      </w:rPr>
      <w:tblPr/>
      <w:tcPr>
        <w:tcBorders>
          <w:top w:val="single" w:sz="18" w:space="0" w:color="CF7B79"/>
        </w:tcBorders>
        <w:vAlign w:val="top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FA7A6" w:themeFill="accent2" w:themeFillTint="7F"/>
        <w:vAlign w:val="top"/>
      </w:tcPr>
    </w:tblStylePr>
    <w:tblStylePr w:type="band1Horz">
      <w:tblPr/>
      <w:tcPr>
        <w:shd w:val="clear" w:color="auto" w:fill="DFA7A6" w:themeFill="accent2" w:themeFillTint="7F"/>
        <w:vAlign w:val="top"/>
      </w:tcPr>
    </w:tblStylePr>
  </w:style>
  <w:style w:type="table" w:styleId="1-31">
    <w:name w:val="Medium Grid 1 Accent 3"/>
    <w:basedOn w:val="a3"/>
    <w:uiPriority w:val="67"/>
    <w:rsid w:val="00C90FA6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 w:themeFill="accent3" w:themeFillTint="3F"/>
    </w:tcPr>
    <w:tblStylePr w:type="firstRow">
      <w:rPr>
        <w:b/>
      </w:rPr>
    </w:tblStylePr>
    <w:tblStylePr w:type="lastRow">
      <w:rPr>
        <w:b/>
      </w:rPr>
      <w:tblPr/>
      <w:tcPr>
        <w:tcBorders>
          <w:top w:val="single" w:sz="18" w:space="0" w:color="B3CC82"/>
        </w:tcBorders>
        <w:vAlign w:val="top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DDDAC" w:themeFill="accent3" w:themeFillTint="7F"/>
        <w:vAlign w:val="top"/>
      </w:tcPr>
    </w:tblStylePr>
    <w:tblStylePr w:type="band1Horz">
      <w:tblPr/>
      <w:tcPr>
        <w:shd w:val="clear" w:color="auto" w:fill="CDDDAC" w:themeFill="accent3" w:themeFillTint="7F"/>
        <w:vAlign w:val="top"/>
      </w:tcPr>
    </w:tblStylePr>
  </w:style>
  <w:style w:type="table" w:styleId="1-41">
    <w:name w:val="Medium Grid 1 Accent 4"/>
    <w:basedOn w:val="a3"/>
    <w:uiPriority w:val="67"/>
    <w:rsid w:val="00C90FA6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 w:themeFill="accent4" w:themeFillTint="3F"/>
    </w:tcPr>
    <w:tblStylePr w:type="firstRow">
      <w:rPr>
        <w:b/>
      </w:rPr>
    </w:tblStylePr>
    <w:tblStylePr w:type="lastRow">
      <w:rPr>
        <w:b/>
      </w:rPr>
      <w:tblPr/>
      <w:tcPr>
        <w:tcBorders>
          <w:top w:val="single" w:sz="18" w:space="0" w:color="9F8AB9"/>
        </w:tcBorders>
        <w:vAlign w:val="top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BFB1D0" w:themeFill="accent4" w:themeFillTint="7F"/>
        <w:vAlign w:val="top"/>
      </w:tcPr>
    </w:tblStylePr>
    <w:tblStylePr w:type="band1Horz">
      <w:tblPr/>
      <w:tcPr>
        <w:shd w:val="clear" w:color="auto" w:fill="BFB1D0" w:themeFill="accent4" w:themeFillTint="7F"/>
        <w:vAlign w:val="top"/>
      </w:tcPr>
    </w:tblStylePr>
  </w:style>
  <w:style w:type="table" w:styleId="1-51">
    <w:name w:val="Medium Grid 1 Accent 5"/>
    <w:basedOn w:val="a3"/>
    <w:uiPriority w:val="67"/>
    <w:rsid w:val="00C90FA6"/>
    <w:pPr>
      <w:spacing w:after="0" w:line="240" w:lineRule="auto"/>
    </w:p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 w:themeFill="accent5" w:themeFillTint="3F"/>
    </w:tcPr>
    <w:tblStylePr w:type="firstRow">
      <w:rPr>
        <w:b/>
      </w:rPr>
    </w:tblStylePr>
    <w:tblStylePr w:type="lastRow">
      <w:rPr>
        <w:b/>
      </w:rPr>
      <w:tblPr/>
      <w:tcPr>
        <w:tcBorders>
          <w:top w:val="single" w:sz="18" w:space="0" w:color="78C0D4"/>
        </w:tcBorders>
        <w:vAlign w:val="top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A5D5E2" w:themeFill="accent5" w:themeFillTint="7F"/>
        <w:vAlign w:val="top"/>
      </w:tcPr>
    </w:tblStylePr>
    <w:tblStylePr w:type="band1Horz">
      <w:tblPr/>
      <w:tcPr>
        <w:shd w:val="clear" w:color="auto" w:fill="A5D5E2" w:themeFill="accent5" w:themeFillTint="7F"/>
        <w:vAlign w:val="top"/>
      </w:tcPr>
    </w:tblStylePr>
  </w:style>
  <w:style w:type="table" w:styleId="1-61">
    <w:name w:val="Medium Grid 1 Accent 6"/>
    <w:basedOn w:val="a3"/>
    <w:uiPriority w:val="67"/>
    <w:rsid w:val="00C90FA6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 w:themeFill="accent6" w:themeFillTint="3F"/>
    </w:tcPr>
    <w:tblStylePr w:type="firstRow">
      <w:rPr>
        <w:b/>
      </w:rPr>
    </w:tblStylePr>
    <w:tblStylePr w:type="lastRow">
      <w:rPr>
        <w:b/>
      </w:rPr>
      <w:tblPr/>
      <w:tcPr>
        <w:tcBorders>
          <w:top w:val="single" w:sz="18" w:space="0" w:color="F9B074"/>
        </w:tcBorders>
        <w:vAlign w:val="top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BCAA2" w:themeFill="accent6" w:themeFillTint="7F"/>
        <w:vAlign w:val="top"/>
      </w:tcPr>
    </w:tblStylePr>
    <w:tblStylePr w:type="band1Horz">
      <w:tblPr/>
      <w:tcPr>
        <w:shd w:val="clear" w:color="auto" w:fill="FBCAA2" w:themeFill="accent6" w:themeFillTint="7F"/>
        <w:vAlign w:val="top"/>
      </w:tcPr>
    </w:tblStylePr>
  </w:style>
  <w:style w:type="table" w:styleId="2b">
    <w:name w:val="Medium Grid 2"/>
    <w:basedOn w:val="a3"/>
    <w:uiPriority w:val="68"/>
    <w:rsid w:val="00C90FA6"/>
    <w:pPr>
      <w:spacing w:after="0" w:line="240" w:lineRule="auto"/>
    </w:pPr>
    <w:rPr>
      <w:rFonts w:ascii="Calibri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 w:themeFill="text1" w:themeFillTint="3F"/>
    </w:tcPr>
    <w:tblStylePr w:type="firstRow">
      <w:rPr>
        <w:b/>
        <w:color w:val="000000"/>
      </w:rPr>
      <w:tblPr/>
      <w:tcPr>
        <w:shd w:val="clear" w:color="auto" w:fill="E6E6E6" w:themeFill="text1" w:themeFillTint="19"/>
        <w:vAlign w:val="top"/>
      </w:tcPr>
    </w:tblStylePr>
    <w:tblStylePr w:type="lastRow">
      <w:rPr>
        <w:b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firstCol">
      <w:rPr>
        <w:b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lastCol">
      <w:rPr>
        <w:b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  <w:vAlign w:val="top"/>
      </w:tcPr>
    </w:tblStylePr>
    <w:tblStylePr w:type="band1Vert">
      <w:tblPr/>
      <w:tcPr>
        <w:shd w:val="clear" w:color="auto" w:fill="808080" w:themeFill="text1" w:themeFillTint="7F"/>
        <w:vAlign w:val="top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 w:themeFill="text1" w:themeFillTint="7F"/>
        <w:vAlign w:val="top"/>
      </w:tcPr>
    </w:tblStylePr>
    <w:tblStylePr w:type="nwCell">
      <w:tblPr/>
      <w:tcPr>
        <w:shd w:val="clear" w:color="auto" w:fill="FFFFFF" w:themeFill="background1"/>
        <w:vAlign w:val="top"/>
      </w:tcPr>
    </w:tblStylePr>
  </w:style>
  <w:style w:type="table" w:styleId="2-11">
    <w:name w:val="Medium Grid 2 Accent 1"/>
    <w:basedOn w:val="a3"/>
    <w:uiPriority w:val="68"/>
    <w:rsid w:val="00C90FA6"/>
    <w:pPr>
      <w:spacing w:after="0" w:line="240" w:lineRule="auto"/>
    </w:pPr>
    <w:rPr>
      <w:rFonts w:ascii="Calibri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 w:themeFill="accent1" w:themeFillTint="3F"/>
    </w:tcPr>
    <w:tblStylePr w:type="firstRow">
      <w:rPr>
        <w:b/>
        <w:color w:val="000000"/>
      </w:rPr>
      <w:tblPr/>
      <w:tcPr>
        <w:shd w:val="clear" w:color="auto" w:fill="EDF2F8" w:themeFill="accent1" w:themeFillTint="19"/>
        <w:vAlign w:val="top"/>
      </w:tcPr>
    </w:tblStylePr>
    <w:tblStylePr w:type="lastRow">
      <w:rPr>
        <w:b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firstCol">
      <w:rPr>
        <w:b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lastCol">
      <w:rPr>
        <w:b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  <w:vAlign w:val="top"/>
      </w:tcPr>
    </w:tblStylePr>
    <w:tblStylePr w:type="band1Vert">
      <w:tblPr/>
      <w:tcPr>
        <w:shd w:val="clear" w:color="auto" w:fill="A7BFDE" w:themeFill="accent1" w:themeFillTint="7F"/>
        <w:vAlign w:val="top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 w:themeFill="accent1" w:themeFillTint="7F"/>
        <w:vAlign w:val="top"/>
      </w:tcPr>
    </w:tblStylePr>
    <w:tblStylePr w:type="nwCell">
      <w:tblPr/>
      <w:tcPr>
        <w:shd w:val="clear" w:color="auto" w:fill="FFFFFF" w:themeFill="background1"/>
        <w:vAlign w:val="top"/>
      </w:tcPr>
    </w:tblStylePr>
  </w:style>
  <w:style w:type="table" w:styleId="2-21">
    <w:name w:val="Medium Grid 2 Accent 2"/>
    <w:basedOn w:val="a3"/>
    <w:uiPriority w:val="68"/>
    <w:rsid w:val="00C90FA6"/>
    <w:pPr>
      <w:spacing w:after="0" w:line="240" w:lineRule="auto"/>
    </w:pPr>
    <w:rPr>
      <w:rFonts w:ascii="Calibri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 w:themeFill="accent2" w:themeFillTint="3F"/>
    </w:tcPr>
    <w:tblStylePr w:type="firstRow">
      <w:rPr>
        <w:b/>
        <w:color w:val="000000"/>
      </w:rPr>
      <w:tblPr/>
      <w:tcPr>
        <w:shd w:val="clear" w:color="auto" w:fill="F8EDED" w:themeFill="accent2" w:themeFillTint="19"/>
        <w:vAlign w:val="top"/>
      </w:tcPr>
    </w:tblStylePr>
    <w:tblStylePr w:type="lastRow">
      <w:rPr>
        <w:b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firstCol">
      <w:rPr>
        <w:b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lastCol">
      <w:rPr>
        <w:b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  <w:vAlign w:val="top"/>
      </w:tcPr>
    </w:tblStylePr>
    <w:tblStylePr w:type="band1Vert">
      <w:tblPr/>
      <w:tcPr>
        <w:shd w:val="clear" w:color="auto" w:fill="DFA7A6" w:themeFill="accent2" w:themeFillTint="7F"/>
        <w:vAlign w:val="top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 w:themeFill="accent2" w:themeFillTint="7F"/>
        <w:vAlign w:val="top"/>
      </w:tcPr>
    </w:tblStylePr>
    <w:tblStylePr w:type="nwCell">
      <w:tblPr/>
      <w:tcPr>
        <w:shd w:val="clear" w:color="auto" w:fill="FFFFFF" w:themeFill="background1"/>
        <w:vAlign w:val="top"/>
      </w:tcPr>
    </w:tblStylePr>
  </w:style>
  <w:style w:type="table" w:styleId="2-31">
    <w:name w:val="Medium Grid 2 Accent 3"/>
    <w:basedOn w:val="a3"/>
    <w:uiPriority w:val="68"/>
    <w:rsid w:val="00C90FA6"/>
    <w:pPr>
      <w:spacing w:after="0" w:line="240" w:lineRule="auto"/>
    </w:pPr>
    <w:rPr>
      <w:rFonts w:ascii="Calibri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 w:themeFill="accent3" w:themeFillTint="3F"/>
    </w:tcPr>
    <w:tblStylePr w:type="firstRow">
      <w:rPr>
        <w:b/>
        <w:color w:val="000000"/>
      </w:rPr>
      <w:tblPr/>
      <w:tcPr>
        <w:shd w:val="clear" w:color="auto" w:fill="F5F8EE" w:themeFill="accent3" w:themeFillTint="19"/>
        <w:vAlign w:val="top"/>
      </w:tcPr>
    </w:tblStylePr>
    <w:tblStylePr w:type="lastRow">
      <w:rPr>
        <w:b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firstCol">
      <w:rPr>
        <w:b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lastCol">
      <w:rPr>
        <w:b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  <w:vAlign w:val="top"/>
      </w:tcPr>
    </w:tblStylePr>
    <w:tblStylePr w:type="band1Vert">
      <w:tblPr/>
      <w:tcPr>
        <w:shd w:val="clear" w:color="auto" w:fill="CDDDAC" w:themeFill="accent3" w:themeFillTint="7F"/>
        <w:vAlign w:val="top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 w:themeFill="accent3" w:themeFillTint="7F"/>
        <w:vAlign w:val="top"/>
      </w:tcPr>
    </w:tblStylePr>
    <w:tblStylePr w:type="nwCell">
      <w:tblPr/>
      <w:tcPr>
        <w:shd w:val="clear" w:color="auto" w:fill="FFFFFF" w:themeFill="background1"/>
        <w:vAlign w:val="top"/>
      </w:tcPr>
    </w:tblStylePr>
  </w:style>
  <w:style w:type="table" w:styleId="2-41">
    <w:name w:val="Medium Grid 2 Accent 4"/>
    <w:basedOn w:val="a3"/>
    <w:uiPriority w:val="68"/>
    <w:rsid w:val="00C90FA6"/>
    <w:pPr>
      <w:spacing w:after="0" w:line="240" w:lineRule="auto"/>
    </w:pPr>
    <w:rPr>
      <w:rFonts w:ascii="Calibri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 w:themeFill="accent4" w:themeFillTint="3F"/>
    </w:tcPr>
    <w:tblStylePr w:type="firstRow">
      <w:rPr>
        <w:b/>
        <w:color w:val="000000"/>
      </w:rPr>
      <w:tblPr/>
      <w:tcPr>
        <w:shd w:val="clear" w:color="auto" w:fill="F2EFF6" w:themeFill="accent4" w:themeFillTint="19"/>
        <w:vAlign w:val="top"/>
      </w:tcPr>
    </w:tblStylePr>
    <w:tblStylePr w:type="lastRow">
      <w:rPr>
        <w:b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firstCol">
      <w:rPr>
        <w:b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lastCol">
      <w:rPr>
        <w:b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  <w:vAlign w:val="top"/>
      </w:tcPr>
    </w:tblStylePr>
    <w:tblStylePr w:type="band1Vert">
      <w:tblPr/>
      <w:tcPr>
        <w:shd w:val="clear" w:color="auto" w:fill="BFB1D0" w:themeFill="accent4" w:themeFillTint="7F"/>
        <w:vAlign w:val="top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 w:themeFill="accent4" w:themeFillTint="7F"/>
        <w:vAlign w:val="top"/>
      </w:tcPr>
    </w:tblStylePr>
    <w:tblStylePr w:type="nwCell">
      <w:tblPr/>
      <w:tcPr>
        <w:shd w:val="clear" w:color="auto" w:fill="FFFFFF" w:themeFill="background1"/>
        <w:vAlign w:val="top"/>
      </w:tcPr>
    </w:tblStylePr>
  </w:style>
  <w:style w:type="table" w:styleId="2-51">
    <w:name w:val="Medium Grid 2 Accent 5"/>
    <w:basedOn w:val="a3"/>
    <w:uiPriority w:val="68"/>
    <w:rsid w:val="00C90FA6"/>
    <w:pPr>
      <w:spacing w:after="0" w:line="240" w:lineRule="auto"/>
    </w:pPr>
    <w:rPr>
      <w:rFonts w:ascii="Calibri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 w:themeFill="accent5" w:themeFillTint="3F"/>
    </w:tcPr>
    <w:tblStylePr w:type="firstRow">
      <w:rPr>
        <w:b/>
        <w:color w:val="000000"/>
      </w:rPr>
      <w:tblPr/>
      <w:tcPr>
        <w:shd w:val="clear" w:color="auto" w:fill="EDF6F9" w:themeFill="accent5" w:themeFillTint="19"/>
        <w:vAlign w:val="top"/>
      </w:tcPr>
    </w:tblStylePr>
    <w:tblStylePr w:type="lastRow">
      <w:rPr>
        <w:b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firstCol">
      <w:rPr>
        <w:b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lastCol">
      <w:rPr>
        <w:b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  <w:vAlign w:val="top"/>
      </w:tcPr>
    </w:tblStylePr>
    <w:tblStylePr w:type="band1Vert">
      <w:tblPr/>
      <w:tcPr>
        <w:shd w:val="clear" w:color="auto" w:fill="A5D5E2" w:themeFill="accent5" w:themeFillTint="7F"/>
        <w:vAlign w:val="top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 w:themeFill="accent5" w:themeFillTint="7F"/>
        <w:vAlign w:val="top"/>
      </w:tcPr>
    </w:tblStylePr>
    <w:tblStylePr w:type="nwCell">
      <w:tblPr/>
      <w:tcPr>
        <w:shd w:val="clear" w:color="auto" w:fill="FFFFFF" w:themeFill="background1"/>
        <w:vAlign w:val="top"/>
      </w:tcPr>
    </w:tblStylePr>
  </w:style>
  <w:style w:type="table" w:styleId="2-61">
    <w:name w:val="Medium Grid 2 Accent 6"/>
    <w:basedOn w:val="a3"/>
    <w:uiPriority w:val="68"/>
    <w:rsid w:val="00C90FA6"/>
    <w:pPr>
      <w:spacing w:after="0" w:line="240" w:lineRule="auto"/>
    </w:pPr>
    <w:rPr>
      <w:rFonts w:ascii="Calibri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 w:themeFill="accent6" w:themeFillTint="3F"/>
    </w:tcPr>
    <w:tblStylePr w:type="firstRow">
      <w:rPr>
        <w:b/>
        <w:color w:val="000000"/>
      </w:rPr>
      <w:tblPr/>
      <w:tcPr>
        <w:shd w:val="clear" w:color="auto" w:fill="FEF4EC" w:themeFill="accent6" w:themeFillTint="19"/>
        <w:vAlign w:val="top"/>
      </w:tcPr>
    </w:tblStylePr>
    <w:tblStylePr w:type="lastRow">
      <w:rPr>
        <w:b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firstCol">
      <w:rPr>
        <w:b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lastCol">
      <w:rPr>
        <w:b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  <w:vAlign w:val="top"/>
      </w:tcPr>
    </w:tblStylePr>
    <w:tblStylePr w:type="band1Vert">
      <w:tblPr/>
      <w:tcPr>
        <w:shd w:val="clear" w:color="auto" w:fill="FBCAA2" w:themeFill="accent6" w:themeFillTint="7F"/>
        <w:vAlign w:val="top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 w:themeFill="accent6" w:themeFillTint="7F"/>
        <w:vAlign w:val="top"/>
      </w:tcPr>
    </w:tblStylePr>
    <w:tblStylePr w:type="nwCell">
      <w:tblPr/>
      <w:tcPr>
        <w:shd w:val="clear" w:color="auto" w:fill="FFFFFF" w:themeFill="background1"/>
        <w:vAlign w:val="top"/>
      </w:tcPr>
    </w:tblStylePr>
  </w:style>
  <w:style w:type="table" w:styleId="37">
    <w:name w:val="Medium Grid 3"/>
    <w:basedOn w:val="a3"/>
    <w:uiPriority w:val="69"/>
    <w:rsid w:val="00C90FA6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 w:themeFill="text1" w:themeFillTint="3F"/>
    </w:tcPr>
    <w:tblStylePr w:type="firstRow">
      <w:rPr>
        <w:b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 w:themeFill="text1"/>
        <w:vAlign w:val="top"/>
      </w:tcPr>
    </w:tblStylePr>
    <w:tblStylePr w:type="lastRow">
      <w:rPr>
        <w:b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 w:themeFill="text1"/>
        <w:vAlign w:val="top"/>
      </w:tcPr>
    </w:tblStylePr>
    <w:tblStylePr w:type="firstCol">
      <w:rPr>
        <w:b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 w:themeFill="text1"/>
        <w:vAlign w:val="top"/>
      </w:tcPr>
    </w:tblStylePr>
    <w:tblStylePr w:type="lastCol">
      <w:rPr>
        <w:b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 w:themeFill="text1"/>
        <w:vAlign w:val="top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 w:themeFill="text1" w:themeFillTint="7F"/>
        <w:vAlign w:val="top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 w:themeFill="text1" w:themeFillTint="7F"/>
        <w:vAlign w:val="top"/>
      </w:tcPr>
    </w:tblStylePr>
  </w:style>
  <w:style w:type="table" w:styleId="3-1">
    <w:name w:val="Medium Grid 3 Accent 1"/>
    <w:basedOn w:val="a3"/>
    <w:uiPriority w:val="69"/>
    <w:rsid w:val="00C90FA6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 w:themeFill="accent1" w:themeFillTint="3F"/>
    </w:tcPr>
    <w:tblStylePr w:type="firstRow">
      <w:rPr>
        <w:b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 w:themeFill="accent1"/>
        <w:vAlign w:val="top"/>
      </w:tcPr>
    </w:tblStylePr>
    <w:tblStylePr w:type="lastRow">
      <w:rPr>
        <w:b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 w:themeFill="accent1"/>
        <w:vAlign w:val="top"/>
      </w:tcPr>
    </w:tblStylePr>
    <w:tblStylePr w:type="firstCol">
      <w:rPr>
        <w:b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 w:themeFill="accent1"/>
        <w:vAlign w:val="top"/>
      </w:tcPr>
    </w:tblStylePr>
    <w:tblStylePr w:type="lastCol">
      <w:rPr>
        <w:b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 w:themeFill="accent1"/>
        <w:vAlign w:val="top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 w:themeFill="accent1" w:themeFillTint="7F"/>
        <w:vAlign w:val="top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 w:themeFill="accent1" w:themeFillTint="7F"/>
        <w:vAlign w:val="top"/>
      </w:tcPr>
    </w:tblStylePr>
  </w:style>
  <w:style w:type="table" w:styleId="3-2">
    <w:name w:val="Medium Grid 3 Accent 2"/>
    <w:basedOn w:val="a3"/>
    <w:uiPriority w:val="69"/>
    <w:rsid w:val="00C90FA6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 w:themeFill="accent2" w:themeFillTint="3F"/>
    </w:tcPr>
    <w:tblStylePr w:type="firstRow">
      <w:rPr>
        <w:b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 w:themeFill="accent2"/>
        <w:vAlign w:val="top"/>
      </w:tcPr>
    </w:tblStylePr>
    <w:tblStylePr w:type="lastRow">
      <w:rPr>
        <w:b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 w:themeFill="accent2"/>
        <w:vAlign w:val="top"/>
      </w:tcPr>
    </w:tblStylePr>
    <w:tblStylePr w:type="firstCol">
      <w:rPr>
        <w:b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 w:themeFill="accent2"/>
        <w:vAlign w:val="top"/>
      </w:tcPr>
    </w:tblStylePr>
    <w:tblStylePr w:type="lastCol">
      <w:rPr>
        <w:b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 w:themeFill="accent2"/>
        <w:vAlign w:val="top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 w:themeFill="accent2" w:themeFillTint="7F"/>
        <w:vAlign w:val="top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 w:themeFill="accent2" w:themeFillTint="7F"/>
        <w:vAlign w:val="top"/>
      </w:tcPr>
    </w:tblStylePr>
  </w:style>
  <w:style w:type="table" w:styleId="3-3">
    <w:name w:val="Medium Grid 3 Accent 3"/>
    <w:basedOn w:val="a3"/>
    <w:uiPriority w:val="69"/>
    <w:rsid w:val="00C90FA6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 w:themeFill="accent3" w:themeFillTint="3F"/>
    </w:tcPr>
    <w:tblStylePr w:type="firstRow">
      <w:rPr>
        <w:b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 w:themeFill="accent3"/>
        <w:vAlign w:val="top"/>
      </w:tcPr>
    </w:tblStylePr>
    <w:tblStylePr w:type="lastRow">
      <w:rPr>
        <w:b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 w:themeFill="accent3"/>
        <w:vAlign w:val="top"/>
      </w:tcPr>
    </w:tblStylePr>
    <w:tblStylePr w:type="firstCol">
      <w:rPr>
        <w:b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 w:themeFill="accent3"/>
        <w:vAlign w:val="top"/>
      </w:tcPr>
    </w:tblStylePr>
    <w:tblStylePr w:type="lastCol">
      <w:rPr>
        <w:b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 w:themeFill="accent3"/>
        <w:vAlign w:val="top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 w:themeFill="accent3" w:themeFillTint="7F"/>
        <w:vAlign w:val="top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 w:themeFill="accent3" w:themeFillTint="7F"/>
        <w:vAlign w:val="top"/>
      </w:tcPr>
    </w:tblStylePr>
  </w:style>
  <w:style w:type="table" w:styleId="3-4">
    <w:name w:val="Medium Grid 3 Accent 4"/>
    <w:basedOn w:val="a3"/>
    <w:uiPriority w:val="69"/>
    <w:rsid w:val="00C90FA6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 w:themeFill="accent4" w:themeFillTint="3F"/>
    </w:tcPr>
    <w:tblStylePr w:type="firstRow">
      <w:rPr>
        <w:b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 w:themeFill="accent4"/>
        <w:vAlign w:val="top"/>
      </w:tcPr>
    </w:tblStylePr>
    <w:tblStylePr w:type="lastRow">
      <w:rPr>
        <w:b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 w:themeFill="accent4"/>
        <w:vAlign w:val="top"/>
      </w:tcPr>
    </w:tblStylePr>
    <w:tblStylePr w:type="firstCol">
      <w:rPr>
        <w:b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 w:themeFill="accent4"/>
        <w:vAlign w:val="top"/>
      </w:tcPr>
    </w:tblStylePr>
    <w:tblStylePr w:type="lastCol">
      <w:rPr>
        <w:b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 w:themeFill="accent4"/>
        <w:vAlign w:val="top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 w:themeFill="accent4" w:themeFillTint="7F"/>
        <w:vAlign w:val="top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 w:themeFill="accent4" w:themeFillTint="7F"/>
        <w:vAlign w:val="top"/>
      </w:tcPr>
    </w:tblStylePr>
  </w:style>
  <w:style w:type="table" w:styleId="3-5">
    <w:name w:val="Medium Grid 3 Accent 5"/>
    <w:basedOn w:val="a3"/>
    <w:uiPriority w:val="69"/>
    <w:rsid w:val="00C90FA6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 w:themeFill="accent5" w:themeFillTint="3F"/>
    </w:tcPr>
    <w:tblStylePr w:type="firstRow">
      <w:rPr>
        <w:b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 w:themeFill="accent5"/>
        <w:vAlign w:val="top"/>
      </w:tcPr>
    </w:tblStylePr>
    <w:tblStylePr w:type="lastRow">
      <w:rPr>
        <w:b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 w:themeFill="accent5"/>
        <w:vAlign w:val="top"/>
      </w:tcPr>
    </w:tblStylePr>
    <w:tblStylePr w:type="firstCol">
      <w:rPr>
        <w:b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 w:themeFill="accent5"/>
        <w:vAlign w:val="top"/>
      </w:tcPr>
    </w:tblStylePr>
    <w:tblStylePr w:type="lastCol">
      <w:rPr>
        <w:b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 w:themeFill="accent5"/>
        <w:vAlign w:val="top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 w:themeFill="accent5" w:themeFillTint="7F"/>
        <w:vAlign w:val="top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 w:themeFill="accent5" w:themeFillTint="7F"/>
        <w:vAlign w:val="top"/>
      </w:tcPr>
    </w:tblStylePr>
  </w:style>
  <w:style w:type="table" w:styleId="3-6">
    <w:name w:val="Medium Grid 3 Accent 6"/>
    <w:basedOn w:val="a3"/>
    <w:uiPriority w:val="69"/>
    <w:rsid w:val="00C90FA6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 w:themeFill="accent6" w:themeFillTint="3F"/>
    </w:tcPr>
    <w:tblStylePr w:type="firstRow">
      <w:rPr>
        <w:b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 w:themeFill="accent6"/>
        <w:vAlign w:val="top"/>
      </w:tcPr>
    </w:tblStylePr>
    <w:tblStylePr w:type="lastRow">
      <w:rPr>
        <w:b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 w:themeFill="accent6"/>
        <w:vAlign w:val="top"/>
      </w:tcPr>
    </w:tblStylePr>
    <w:tblStylePr w:type="firstCol">
      <w:rPr>
        <w:b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 w:themeFill="accent6"/>
        <w:vAlign w:val="top"/>
      </w:tcPr>
    </w:tblStylePr>
    <w:tblStylePr w:type="lastCol">
      <w:rPr>
        <w:b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 w:themeFill="accent6"/>
        <w:vAlign w:val="top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 w:themeFill="accent6" w:themeFillTint="7F"/>
        <w:vAlign w:val="top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 w:themeFill="accent6" w:themeFillTint="7F"/>
        <w:vAlign w:val="top"/>
      </w:tcPr>
    </w:tblStylePr>
  </w:style>
  <w:style w:type="table" w:styleId="aff4">
    <w:name w:val="Dark List"/>
    <w:basedOn w:val="a3"/>
    <w:uiPriority w:val="70"/>
    <w:rsid w:val="00C90FA6"/>
    <w:pPr>
      <w:spacing w:after="0" w:line="240" w:lineRule="auto"/>
    </w:pPr>
    <w:rPr>
      <w:color w:val="FFFFFF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 w:themeFill="text1"/>
        <w:vAlign w:val="top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  <w:vAlign w:val="top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 w:themeFill="text1" w:themeFillShade="BF"/>
        <w:vAlign w:val="top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 w:themeFill="text1" w:themeFillShade="BF"/>
        <w:vAlign w:val="top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  <w:vAlign w:val="top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  <w:vAlign w:val="top"/>
      </w:tcPr>
    </w:tblStylePr>
  </w:style>
  <w:style w:type="table" w:styleId="-12">
    <w:name w:val="Dark List Accent 1"/>
    <w:basedOn w:val="a3"/>
    <w:uiPriority w:val="70"/>
    <w:rsid w:val="00C90FA6"/>
    <w:pPr>
      <w:spacing w:after="0" w:line="240" w:lineRule="auto"/>
    </w:pPr>
    <w:rPr>
      <w:color w:val="FFFFFF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 w:themeFill="text1"/>
        <w:vAlign w:val="top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  <w:vAlign w:val="top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 w:themeFill="accent1" w:themeFillShade="BF"/>
        <w:vAlign w:val="top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 w:themeFill="accent1" w:themeFillShade="BF"/>
        <w:vAlign w:val="top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  <w:vAlign w:val="top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  <w:vAlign w:val="top"/>
      </w:tcPr>
    </w:tblStylePr>
  </w:style>
  <w:style w:type="table" w:styleId="-22">
    <w:name w:val="Dark List Accent 2"/>
    <w:basedOn w:val="a3"/>
    <w:uiPriority w:val="70"/>
    <w:rsid w:val="00C90FA6"/>
    <w:pPr>
      <w:spacing w:after="0" w:line="240" w:lineRule="auto"/>
    </w:pPr>
    <w:rPr>
      <w:color w:val="FFFFFF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 w:themeFill="text1"/>
        <w:vAlign w:val="top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  <w:vAlign w:val="top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 w:themeFill="accent2" w:themeFillShade="BF"/>
        <w:vAlign w:val="top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 w:themeFill="accent2" w:themeFillShade="BF"/>
        <w:vAlign w:val="top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  <w:vAlign w:val="top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  <w:vAlign w:val="top"/>
      </w:tcPr>
    </w:tblStylePr>
  </w:style>
  <w:style w:type="table" w:styleId="-32">
    <w:name w:val="Dark List Accent 3"/>
    <w:basedOn w:val="a3"/>
    <w:uiPriority w:val="70"/>
    <w:rsid w:val="00C90FA6"/>
    <w:pPr>
      <w:spacing w:after="0" w:line="240" w:lineRule="auto"/>
    </w:pPr>
    <w:rPr>
      <w:color w:val="FFFFFF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 w:themeFill="text1"/>
        <w:vAlign w:val="top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  <w:vAlign w:val="top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 w:themeFill="accent3" w:themeFillShade="BF"/>
        <w:vAlign w:val="top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 w:themeFill="accent3" w:themeFillShade="BF"/>
        <w:vAlign w:val="top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  <w:vAlign w:val="top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  <w:vAlign w:val="top"/>
      </w:tcPr>
    </w:tblStylePr>
  </w:style>
  <w:style w:type="table" w:styleId="-42">
    <w:name w:val="Dark List Accent 4"/>
    <w:basedOn w:val="a3"/>
    <w:uiPriority w:val="70"/>
    <w:rsid w:val="00C90FA6"/>
    <w:pPr>
      <w:spacing w:after="0" w:line="240" w:lineRule="auto"/>
    </w:pPr>
    <w:rPr>
      <w:color w:val="FFFFFF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 w:themeFill="text1"/>
        <w:vAlign w:val="top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  <w:vAlign w:val="top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 w:themeFill="accent4" w:themeFillShade="BF"/>
        <w:vAlign w:val="top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 w:themeFill="accent4" w:themeFillShade="BF"/>
        <w:vAlign w:val="top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  <w:vAlign w:val="top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  <w:vAlign w:val="top"/>
      </w:tcPr>
    </w:tblStylePr>
  </w:style>
  <w:style w:type="table" w:styleId="-52">
    <w:name w:val="Dark List Accent 5"/>
    <w:basedOn w:val="a3"/>
    <w:uiPriority w:val="70"/>
    <w:rsid w:val="00C90FA6"/>
    <w:pPr>
      <w:spacing w:after="0" w:line="240" w:lineRule="auto"/>
    </w:pPr>
    <w:rPr>
      <w:color w:val="FFFFFF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 w:themeFill="text1"/>
        <w:vAlign w:val="top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  <w:vAlign w:val="top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 w:themeFill="accent5" w:themeFillShade="BF"/>
        <w:vAlign w:val="top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 w:themeFill="accent5" w:themeFillShade="BF"/>
        <w:vAlign w:val="top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  <w:vAlign w:val="top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  <w:vAlign w:val="top"/>
      </w:tcPr>
    </w:tblStylePr>
  </w:style>
  <w:style w:type="table" w:styleId="-62">
    <w:name w:val="Dark List Accent 6"/>
    <w:basedOn w:val="a3"/>
    <w:uiPriority w:val="70"/>
    <w:rsid w:val="00C90FA6"/>
    <w:pPr>
      <w:spacing w:after="0" w:line="240" w:lineRule="auto"/>
    </w:pPr>
    <w:rPr>
      <w:color w:val="FFFFFF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 w:themeFill="text1"/>
        <w:vAlign w:val="top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  <w:vAlign w:val="top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 w:themeFill="accent6" w:themeFillShade="BF"/>
        <w:vAlign w:val="top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 w:themeFill="accent6" w:themeFillShade="BF"/>
        <w:vAlign w:val="top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  <w:vAlign w:val="top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  <w:vAlign w:val="top"/>
      </w:tcPr>
    </w:tblStylePr>
  </w:style>
  <w:style w:type="table" w:styleId="aff5">
    <w:name w:val="Colorful Shading"/>
    <w:basedOn w:val="a3"/>
    <w:uiPriority w:val="71"/>
    <w:rsid w:val="00C90FA6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 w:themeFill="text1" w:themeFillTint="19"/>
    </w:tcPr>
    <w:tblStylePr w:type="firstRow">
      <w:rPr>
        <w:b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lastRow">
      <w:rPr>
        <w:b/>
        <w:color w:val="FFFFFF"/>
      </w:rPr>
      <w:tblPr/>
      <w:tcPr>
        <w:tcBorders>
          <w:top w:val="single" w:sz="6" w:space="0" w:color="FFFFFF"/>
        </w:tcBorders>
        <w:shd w:val="clear" w:color="auto" w:fill="000000" w:themeFill="text1" w:themeFillShade="99"/>
        <w:vAlign w:val="top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 w:themeFill="text1" w:themeFillShade="99"/>
        <w:vAlign w:val="top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  <w:vAlign w:val="top"/>
      </w:tcPr>
    </w:tblStylePr>
    <w:tblStylePr w:type="band1Vert">
      <w:tblPr/>
      <w:tcPr>
        <w:shd w:val="clear" w:color="auto" w:fill="999999" w:themeFill="text1" w:themeFillTint="66"/>
        <w:vAlign w:val="top"/>
      </w:tcPr>
    </w:tblStylePr>
    <w:tblStylePr w:type="band1Horz">
      <w:tblPr/>
      <w:tcPr>
        <w:shd w:val="clear" w:color="auto" w:fill="808080" w:themeFill="text1" w:themeFillTint="7F"/>
        <w:vAlign w:val="top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3"/>
    <w:uiPriority w:val="71"/>
    <w:rsid w:val="00C90FA6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 w:themeFill="accent1" w:themeFillTint="19"/>
    </w:tcPr>
    <w:tblStylePr w:type="firstRow">
      <w:rPr>
        <w:b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lastRow">
      <w:rPr>
        <w:b/>
        <w:color w:val="FFFFFF"/>
      </w:rPr>
      <w:tblPr/>
      <w:tcPr>
        <w:tcBorders>
          <w:top w:val="single" w:sz="6" w:space="0" w:color="FFFFFF"/>
        </w:tcBorders>
        <w:shd w:val="clear" w:color="auto" w:fill="2C4C74" w:themeFill="accent1" w:themeFillShade="99"/>
        <w:vAlign w:val="top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 w:themeFill="accent1" w:themeFillShade="99"/>
        <w:vAlign w:val="top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  <w:vAlign w:val="top"/>
      </w:tcPr>
    </w:tblStylePr>
    <w:tblStylePr w:type="band1Vert">
      <w:tblPr/>
      <w:tcPr>
        <w:shd w:val="clear" w:color="auto" w:fill="B8CCE4" w:themeFill="accent1" w:themeFillTint="66"/>
        <w:vAlign w:val="top"/>
      </w:tcPr>
    </w:tblStylePr>
    <w:tblStylePr w:type="band1Horz">
      <w:tblPr/>
      <w:tcPr>
        <w:shd w:val="clear" w:color="auto" w:fill="A7BFDE" w:themeFill="accent1" w:themeFillTint="7F"/>
        <w:vAlign w:val="top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3"/>
    <w:uiPriority w:val="71"/>
    <w:rsid w:val="00C90FA6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 w:themeFill="accent2" w:themeFillTint="19"/>
    </w:tcPr>
    <w:tblStylePr w:type="firstRow">
      <w:rPr>
        <w:b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lastRow">
      <w:rPr>
        <w:b/>
        <w:color w:val="FFFFFF"/>
      </w:rPr>
      <w:tblPr/>
      <w:tcPr>
        <w:tcBorders>
          <w:top w:val="single" w:sz="6" w:space="0" w:color="FFFFFF"/>
        </w:tcBorders>
        <w:shd w:val="clear" w:color="auto" w:fill="772C2A" w:themeFill="accent2" w:themeFillShade="99"/>
        <w:vAlign w:val="top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 w:themeFill="accent2" w:themeFillShade="99"/>
        <w:vAlign w:val="top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  <w:vAlign w:val="top"/>
      </w:tcPr>
    </w:tblStylePr>
    <w:tblStylePr w:type="band1Vert">
      <w:tblPr/>
      <w:tcPr>
        <w:shd w:val="clear" w:color="auto" w:fill="E5B8B7" w:themeFill="accent2" w:themeFillTint="66"/>
        <w:vAlign w:val="top"/>
      </w:tcPr>
    </w:tblStylePr>
    <w:tblStylePr w:type="band1Horz">
      <w:tblPr/>
      <w:tcPr>
        <w:shd w:val="clear" w:color="auto" w:fill="DFA7A6" w:themeFill="accent2" w:themeFillTint="7F"/>
        <w:vAlign w:val="top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3">
    <w:name w:val="Colorful Shading Accent 3"/>
    <w:basedOn w:val="a3"/>
    <w:uiPriority w:val="71"/>
    <w:rsid w:val="00C90FA6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 w:themeFill="accent3" w:themeFillTint="19"/>
    </w:tcPr>
    <w:tblStylePr w:type="firstRow">
      <w:rPr>
        <w:b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lastRow">
      <w:rPr>
        <w:b/>
        <w:color w:val="FFFFFF"/>
      </w:rPr>
      <w:tblPr/>
      <w:tcPr>
        <w:tcBorders>
          <w:top w:val="single" w:sz="6" w:space="0" w:color="FFFFFF"/>
        </w:tcBorders>
        <w:shd w:val="clear" w:color="auto" w:fill="5E7530" w:themeFill="accent3" w:themeFillShade="99"/>
        <w:vAlign w:val="top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 w:themeFill="accent3" w:themeFillShade="99"/>
        <w:vAlign w:val="top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  <w:vAlign w:val="top"/>
      </w:tcPr>
    </w:tblStylePr>
    <w:tblStylePr w:type="band1Vert">
      <w:tblPr/>
      <w:tcPr>
        <w:shd w:val="clear" w:color="auto" w:fill="D6E3BC" w:themeFill="accent3" w:themeFillTint="66"/>
        <w:vAlign w:val="top"/>
      </w:tcPr>
    </w:tblStylePr>
    <w:tblStylePr w:type="band1Horz">
      <w:tblPr/>
      <w:tcPr>
        <w:shd w:val="clear" w:color="auto" w:fill="CDDDAC" w:themeFill="accent3" w:themeFillTint="7F"/>
        <w:vAlign w:val="top"/>
      </w:tcPr>
    </w:tblStylePr>
  </w:style>
  <w:style w:type="table" w:styleId="-43">
    <w:name w:val="Colorful Shading Accent 4"/>
    <w:basedOn w:val="a3"/>
    <w:uiPriority w:val="71"/>
    <w:rsid w:val="00C90FA6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 w:themeFill="accent4" w:themeFillTint="19"/>
    </w:tcPr>
    <w:tblStylePr w:type="firstRow">
      <w:rPr>
        <w:b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lastRow">
      <w:rPr>
        <w:b/>
        <w:color w:val="FFFFFF"/>
      </w:rPr>
      <w:tblPr/>
      <w:tcPr>
        <w:tcBorders>
          <w:top w:val="single" w:sz="6" w:space="0" w:color="FFFFFF"/>
        </w:tcBorders>
        <w:shd w:val="clear" w:color="auto" w:fill="4C3B62" w:themeFill="accent4" w:themeFillShade="99"/>
        <w:vAlign w:val="top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 w:themeFill="accent4" w:themeFillShade="99"/>
        <w:vAlign w:val="top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  <w:vAlign w:val="top"/>
      </w:tcPr>
    </w:tblStylePr>
    <w:tblStylePr w:type="band1Vert">
      <w:tblPr/>
      <w:tcPr>
        <w:shd w:val="clear" w:color="auto" w:fill="CCC0D9" w:themeFill="accent4" w:themeFillTint="66"/>
        <w:vAlign w:val="top"/>
      </w:tcPr>
    </w:tblStylePr>
    <w:tblStylePr w:type="band1Horz">
      <w:tblPr/>
      <w:tcPr>
        <w:shd w:val="clear" w:color="auto" w:fill="BFB1D0" w:themeFill="accent4" w:themeFillTint="7F"/>
        <w:vAlign w:val="top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53">
    <w:name w:val="Colorful Shading Accent 5"/>
    <w:basedOn w:val="a3"/>
    <w:uiPriority w:val="71"/>
    <w:rsid w:val="00C90FA6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 w:themeFill="accent5" w:themeFillTint="19"/>
    </w:tcPr>
    <w:tblStylePr w:type="firstRow">
      <w:rPr>
        <w:b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lastRow">
      <w:rPr>
        <w:b/>
        <w:color w:val="FFFFFF"/>
      </w:rPr>
      <w:tblPr/>
      <w:tcPr>
        <w:tcBorders>
          <w:top w:val="single" w:sz="6" w:space="0" w:color="FFFFFF"/>
        </w:tcBorders>
        <w:shd w:val="clear" w:color="auto" w:fill="276A7C" w:themeFill="accent5" w:themeFillShade="99"/>
        <w:vAlign w:val="top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 w:themeFill="accent5" w:themeFillShade="99"/>
        <w:vAlign w:val="top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  <w:vAlign w:val="top"/>
      </w:tcPr>
    </w:tblStylePr>
    <w:tblStylePr w:type="band1Vert">
      <w:tblPr/>
      <w:tcPr>
        <w:shd w:val="clear" w:color="auto" w:fill="B6DDE8" w:themeFill="accent5" w:themeFillTint="66"/>
        <w:vAlign w:val="top"/>
      </w:tcPr>
    </w:tblStylePr>
    <w:tblStylePr w:type="band1Horz">
      <w:tblPr/>
      <w:tcPr>
        <w:shd w:val="clear" w:color="auto" w:fill="A5D5E2" w:themeFill="accent5" w:themeFillTint="7F"/>
        <w:vAlign w:val="top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3">
    <w:name w:val="Colorful Shading Accent 6"/>
    <w:basedOn w:val="a3"/>
    <w:uiPriority w:val="71"/>
    <w:rsid w:val="00C90FA6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 w:themeFill="accent6" w:themeFillTint="19"/>
    </w:tcPr>
    <w:tblStylePr w:type="firstRow">
      <w:rPr>
        <w:b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 w:themeFill="background1"/>
        <w:vAlign w:val="top"/>
      </w:tcPr>
    </w:tblStylePr>
    <w:tblStylePr w:type="lastRow">
      <w:rPr>
        <w:b/>
        <w:color w:val="FFFFFF"/>
      </w:rPr>
      <w:tblPr/>
      <w:tcPr>
        <w:tcBorders>
          <w:top w:val="single" w:sz="6" w:space="0" w:color="FFFFFF"/>
        </w:tcBorders>
        <w:shd w:val="clear" w:color="auto" w:fill="B65608" w:themeFill="accent6" w:themeFillShade="99"/>
        <w:vAlign w:val="top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 w:themeFill="accent6" w:themeFillShade="99"/>
        <w:vAlign w:val="top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  <w:vAlign w:val="top"/>
      </w:tcPr>
    </w:tblStylePr>
    <w:tblStylePr w:type="band1Vert">
      <w:tblPr/>
      <w:tcPr>
        <w:shd w:val="clear" w:color="auto" w:fill="FBD4B4" w:themeFill="accent6" w:themeFillTint="66"/>
        <w:vAlign w:val="top"/>
      </w:tcPr>
    </w:tblStylePr>
    <w:tblStylePr w:type="band1Horz">
      <w:tblPr/>
      <w:tcPr>
        <w:shd w:val="clear" w:color="auto" w:fill="FBCAA2" w:themeFill="accent6" w:themeFillTint="7F"/>
        <w:vAlign w:val="top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aff6">
    <w:name w:val="Colorful List"/>
    <w:basedOn w:val="a3"/>
    <w:uiPriority w:val="72"/>
    <w:rsid w:val="00C90FA6"/>
    <w:pPr>
      <w:spacing w:after="0" w:line="240" w:lineRule="auto"/>
    </w:pPr>
    <w:rPr>
      <w:color w:val="000000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 w:themeFill="accent2" w:themeFillShade="CC"/>
        <w:vAlign w:val="top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 w:themeFill="background1"/>
        <w:vAlign w:val="top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  <w:vAlign w:val="top"/>
      </w:tcPr>
    </w:tblStylePr>
    <w:tblStylePr w:type="band1Horz">
      <w:tblPr/>
      <w:tcPr>
        <w:shd w:val="clear" w:color="auto" w:fill="CCCCCC" w:themeFill="text1" w:themeFillTint="33"/>
        <w:vAlign w:val="top"/>
      </w:tcPr>
    </w:tblStylePr>
  </w:style>
  <w:style w:type="table" w:styleId="-14">
    <w:name w:val="Colorful List Accent 1"/>
    <w:basedOn w:val="a3"/>
    <w:uiPriority w:val="72"/>
    <w:rsid w:val="00C90FA6"/>
    <w:pPr>
      <w:spacing w:after="0" w:line="240" w:lineRule="auto"/>
    </w:pPr>
    <w:rPr>
      <w:color w:val="000000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 w:themeFill="accent2" w:themeFillShade="CC"/>
        <w:vAlign w:val="top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 w:themeFill="background1"/>
        <w:vAlign w:val="top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  <w:vAlign w:val="top"/>
      </w:tcPr>
    </w:tblStylePr>
    <w:tblStylePr w:type="band1Horz">
      <w:tblPr/>
      <w:tcPr>
        <w:shd w:val="clear" w:color="auto" w:fill="DBE5F1" w:themeFill="accent1" w:themeFillTint="33"/>
        <w:vAlign w:val="top"/>
      </w:tcPr>
    </w:tblStylePr>
  </w:style>
  <w:style w:type="table" w:styleId="-24">
    <w:name w:val="Colorful List Accent 2"/>
    <w:basedOn w:val="a3"/>
    <w:uiPriority w:val="72"/>
    <w:rsid w:val="00C90FA6"/>
    <w:pPr>
      <w:spacing w:after="0" w:line="240" w:lineRule="auto"/>
    </w:pPr>
    <w:rPr>
      <w:color w:val="000000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 w:themeFill="accent2" w:themeFillShade="CC"/>
        <w:vAlign w:val="top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 w:themeFill="background1"/>
        <w:vAlign w:val="top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  <w:vAlign w:val="top"/>
      </w:tcPr>
    </w:tblStylePr>
    <w:tblStylePr w:type="band1Horz">
      <w:tblPr/>
      <w:tcPr>
        <w:shd w:val="clear" w:color="auto" w:fill="F2DBDB" w:themeFill="accent2" w:themeFillTint="33"/>
        <w:vAlign w:val="top"/>
      </w:tcPr>
    </w:tblStylePr>
  </w:style>
  <w:style w:type="table" w:styleId="-34">
    <w:name w:val="Colorful List Accent 3"/>
    <w:basedOn w:val="a3"/>
    <w:uiPriority w:val="72"/>
    <w:rsid w:val="00C90FA6"/>
    <w:pPr>
      <w:spacing w:after="0" w:line="240" w:lineRule="auto"/>
    </w:pPr>
    <w:rPr>
      <w:color w:val="000000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664E82" w:themeFill="accent4" w:themeFillShade="CC"/>
        <w:vAlign w:val="top"/>
      </w:tcPr>
    </w:tblStylePr>
    <w:tblStylePr w:type="lastRow">
      <w:rPr>
        <w:b/>
        <w:color w:val="664E82"/>
      </w:rPr>
      <w:tblPr/>
      <w:tcPr>
        <w:tcBorders>
          <w:top w:val="single" w:sz="12" w:space="0" w:color="000000"/>
        </w:tcBorders>
        <w:shd w:val="clear" w:color="auto" w:fill="FFFFFF" w:themeFill="background1"/>
        <w:vAlign w:val="top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  <w:vAlign w:val="top"/>
      </w:tcPr>
    </w:tblStylePr>
    <w:tblStylePr w:type="band1Horz">
      <w:tblPr/>
      <w:tcPr>
        <w:shd w:val="clear" w:color="auto" w:fill="EAF1DD" w:themeFill="accent3" w:themeFillTint="33"/>
        <w:vAlign w:val="top"/>
      </w:tcPr>
    </w:tblStylePr>
  </w:style>
  <w:style w:type="table" w:styleId="-44">
    <w:name w:val="Colorful List Accent 4"/>
    <w:basedOn w:val="a3"/>
    <w:uiPriority w:val="72"/>
    <w:rsid w:val="00C90FA6"/>
    <w:pPr>
      <w:spacing w:after="0" w:line="240" w:lineRule="auto"/>
    </w:pPr>
    <w:rPr>
      <w:color w:val="000000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7E9C40" w:themeFill="accent3" w:themeFillShade="CC"/>
        <w:vAlign w:val="top"/>
      </w:tcPr>
    </w:tblStylePr>
    <w:tblStylePr w:type="lastRow">
      <w:rPr>
        <w:b/>
        <w:color w:val="7E9C40"/>
      </w:rPr>
      <w:tblPr/>
      <w:tcPr>
        <w:tcBorders>
          <w:top w:val="single" w:sz="12" w:space="0" w:color="000000"/>
        </w:tcBorders>
        <w:shd w:val="clear" w:color="auto" w:fill="FFFFFF" w:themeFill="background1"/>
        <w:vAlign w:val="top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  <w:vAlign w:val="top"/>
      </w:tcPr>
    </w:tblStylePr>
    <w:tblStylePr w:type="band1Horz">
      <w:tblPr/>
      <w:tcPr>
        <w:shd w:val="clear" w:color="auto" w:fill="E5DFEC" w:themeFill="accent4" w:themeFillTint="33"/>
        <w:vAlign w:val="top"/>
      </w:tcPr>
    </w:tblStylePr>
  </w:style>
  <w:style w:type="table" w:styleId="-54">
    <w:name w:val="Colorful List Accent 5"/>
    <w:basedOn w:val="a3"/>
    <w:uiPriority w:val="72"/>
    <w:rsid w:val="00C90FA6"/>
    <w:pPr>
      <w:spacing w:after="0" w:line="240" w:lineRule="auto"/>
    </w:pPr>
    <w:rPr>
      <w:color w:val="000000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F2730A" w:themeFill="accent6" w:themeFillShade="CC"/>
        <w:vAlign w:val="top"/>
      </w:tcPr>
    </w:tblStylePr>
    <w:tblStylePr w:type="lastRow">
      <w:rPr>
        <w:b/>
        <w:color w:val="F2730A"/>
      </w:rPr>
      <w:tblPr/>
      <w:tcPr>
        <w:tcBorders>
          <w:top w:val="single" w:sz="12" w:space="0" w:color="000000"/>
        </w:tcBorders>
        <w:shd w:val="clear" w:color="auto" w:fill="FFFFFF" w:themeFill="background1"/>
        <w:vAlign w:val="top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  <w:vAlign w:val="top"/>
      </w:tcPr>
    </w:tblStylePr>
    <w:tblStylePr w:type="band1Horz">
      <w:tblPr/>
      <w:tcPr>
        <w:shd w:val="clear" w:color="auto" w:fill="DAEEF3" w:themeFill="accent5" w:themeFillTint="33"/>
        <w:vAlign w:val="top"/>
      </w:tcPr>
    </w:tblStylePr>
  </w:style>
  <w:style w:type="table" w:styleId="-64">
    <w:name w:val="Colorful List Accent 6"/>
    <w:basedOn w:val="a3"/>
    <w:uiPriority w:val="72"/>
    <w:rsid w:val="00C90FA6"/>
    <w:pPr>
      <w:spacing w:after="0" w:line="240" w:lineRule="auto"/>
    </w:pPr>
    <w:rPr>
      <w:color w:val="000000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348DA5" w:themeFill="accent5" w:themeFillShade="CC"/>
        <w:vAlign w:val="top"/>
      </w:tcPr>
    </w:tblStylePr>
    <w:tblStylePr w:type="lastRow">
      <w:rPr>
        <w:b/>
        <w:color w:val="348DA5"/>
      </w:rPr>
      <w:tblPr/>
      <w:tcPr>
        <w:tcBorders>
          <w:top w:val="single" w:sz="12" w:space="0" w:color="000000"/>
        </w:tcBorders>
        <w:shd w:val="clear" w:color="auto" w:fill="FFFFFF" w:themeFill="background1"/>
        <w:vAlign w:val="top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  <w:vAlign w:val="top"/>
      </w:tcPr>
    </w:tblStylePr>
    <w:tblStylePr w:type="band1Horz">
      <w:tblPr/>
      <w:tcPr>
        <w:shd w:val="clear" w:color="auto" w:fill="FDE9D9" w:themeFill="accent6" w:themeFillTint="33"/>
        <w:vAlign w:val="top"/>
      </w:tcPr>
    </w:tblStylePr>
  </w:style>
  <w:style w:type="table" w:styleId="aff7">
    <w:name w:val="Colorful Grid"/>
    <w:basedOn w:val="a3"/>
    <w:uiPriority w:val="73"/>
    <w:rsid w:val="00C90FA6"/>
    <w:pPr>
      <w:spacing w:after="0" w:line="240" w:lineRule="auto"/>
    </w:pPr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 w:themeFill="text1" w:themeFillTint="33"/>
    </w:tcPr>
    <w:tblStylePr w:type="firstRow">
      <w:rPr>
        <w:b/>
      </w:rPr>
      <w:tblPr/>
      <w:tcPr>
        <w:shd w:val="clear" w:color="auto" w:fill="999999" w:themeFill="text1" w:themeFillTint="66"/>
        <w:vAlign w:val="top"/>
      </w:tcPr>
    </w:tblStylePr>
    <w:tblStylePr w:type="lastRow">
      <w:rPr>
        <w:b/>
        <w:color w:val="000000"/>
      </w:rPr>
      <w:tblPr/>
      <w:tcPr>
        <w:shd w:val="clear" w:color="auto" w:fill="999999" w:themeFill="text1" w:themeFillTint="66"/>
        <w:vAlign w:val="top"/>
      </w:tcPr>
    </w:tblStylePr>
    <w:tblStylePr w:type="firstCol">
      <w:rPr>
        <w:color w:val="FFFFFF"/>
      </w:rPr>
      <w:tblPr/>
      <w:tcPr>
        <w:shd w:val="clear" w:color="auto" w:fill="000000" w:themeFill="text1" w:themeFillShade="BF"/>
        <w:vAlign w:val="top"/>
      </w:tcPr>
    </w:tblStylePr>
    <w:tblStylePr w:type="lastCol">
      <w:rPr>
        <w:color w:val="FFFFFF"/>
      </w:rPr>
      <w:tblPr/>
      <w:tcPr>
        <w:shd w:val="clear" w:color="auto" w:fill="000000" w:themeFill="text1" w:themeFillShade="BF"/>
        <w:vAlign w:val="top"/>
      </w:tcPr>
    </w:tblStylePr>
    <w:tblStylePr w:type="band1Vert">
      <w:tblPr/>
      <w:tcPr>
        <w:shd w:val="clear" w:color="auto" w:fill="808080" w:themeFill="text1" w:themeFillTint="7F"/>
        <w:vAlign w:val="top"/>
      </w:tcPr>
    </w:tblStylePr>
    <w:tblStylePr w:type="band1Horz">
      <w:tblPr/>
      <w:tcPr>
        <w:shd w:val="clear" w:color="auto" w:fill="808080" w:themeFill="text1" w:themeFillTint="7F"/>
        <w:vAlign w:val="top"/>
      </w:tcPr>
    </w:tblStylePr>
  </w:style>
  <w:style w:type="table" w:styleId="-15">
    <w:name w:val="Colorful Grid Accent 1"/>
    <w:basedOn w:val="a3"/>
    <w:uiPriority w:val="73"/>
    <w:rsid w:val="00C90FA6"/>
    <w:pPr>
      <w:spacing w:after="0" w:line="240" w:lineRule="auto"/>
    </w:pPr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 w:themeFill="accent1" w:themeFillTint="33"/>
    </w:tcPr>
    <w:tblStylePr w:type="firstRow">
      <w:rPr>
        <w:b/>
      </w:rPr>
      <w:tblPr/>
      <w:tcPr>
        <w:shd w:val="clear" w:color="auto" w:fill="B8CCE4" w:themeFill="accent1" w:themeFillTint="66"/>
        <w:vAlign w:val="top"/>
      </w:tcPr>
    </w:tblStylePr>
    <w:tblStylePr w:type="lastRow">
      <w:rPr>
        <w:b/>
        <w:color w:val="000000"/>
      </w:rPr>
      <w:tblPr/>
      <w:tcPr>
        <w:shd w:val="clear" w:color="auto" w:fill="B8CCE4" w:themeFill="accent1" w:themeFillTint="66"/>
        <w:vAlign w:val="top"/>
      </w:tcPr>
    </w:tblStylePr>
    <w:tblStylePr w:type="firstCol">
      <w:rPr>
        <w:color w:val="FFFFFF"/>
      </w:rPr>
      <w:tblPr/>
      <w:tcPr>
        <w:shd w:val="clear" w:color="auto" w:fill="365F91" w:themeFill="accent1" w:themeFillShade="BF"/>
        <w:vAlign w:val="top"/>
      </w:tcPr>
    </w:tblStylePr>
    <w:tblStylePr w:type="lastCol">
      <w:rPr>
        <w:color w:val="FFFFFF"/>
      </w:rPr>
      <w:tblPr/>
      <w:tcPr>
        <w:shd w:val="clear" w:color="auto" w:fill="365F91" w:themeFill="accent1" w:themeFillShade="BF"/>
        <w:vAlign w:val="top"/>
      </w:tcPr>
    </w:tblStylePr>
    <w:tblStylePr w:type="band1Vert">
      <w:tblPr/>
      <w:tcPr>
        <w:shd w:val="clear" w:color="auto" w:fill="A7BFDE" w:themeFill="accent1" w:themeFillTint="7F"/>
        <w:vAlign w:val="top"/>
      </w:tcPr>
    </w:tblStylePr>
    <w:tblStylePr w:type="band1Horz">
      <w:tblPr/>
      <w:tcPr>
        <w:shd w:val="clear" w:color="auto" w:fill="A7BFDE" w:themeFill="accent1" w:themeFillTint="7F"/>
        <w:vAlign w:val="top"/>
      </w:tcPr>
    </w:tblStylePr>
  </w:style>
  <w:style w:type="table" w:styleId="-25">
    <w:name w:val="Colorful Grid Accent 2"/>
    <w:basedOn w:val="a3"/>
    <w:uiPriority w:val="73"/>
    <w:rsid w:val="00C90FA6"/>
    <w:pPr>
      <w:spacing w:after="0" w:line="240" w:lineRule="auto"/>
    </w:pPr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 w:themeFill="accent2" w:themeFillTint="33"/>
    </w:tcPr>
    <w:tblStylePr w:type="firstRow">
      <w:rPr>
        <w:b/>
      </w:rPr>
      <w:tblPr/>
      <w:tcPr>
        <w:shd w:val="clear" w:color="auto" w:fill="E5B8B7" w:themeFill="accent2" w:themeFillTint="66"/>
        <w:vAlign w:val="top"/>
      </w:tcPr>
    </w:tblStylePr>
    <w:tblStylePr w:type="lastRow">
      <w:rPr>
        <w:b/>
        <w:color w:val="000000"/>
      </w:rPr>
      <w:tblPr/>
      <w:tcPr>
        <w:shd w:val="clear" w:color="auto" w:fill="E5B8B7" w:themeFill="accent2" w:themeFillTint="66"/>
        <w:vAlign w:val="top"/>
      </w:tcPr>
    </w:tblStylePr>
    <w:tblStylePr w:type="firstCol">
      <w:rPr>
        <w:color w:val="FFFFFF"/>
      </w:rPr>
      <w:tblPr/>
      <w:tcPr>
        <w:shd w:val="clear" w:color="auto" w:fill="943634" w:themeFill="accent2" w:themeFillShade="BF"/>
        <w:vAlign w:val="top"/>
      </w:tcPr>
    </w:tblStylePr>
    <w:tblStylePr w:type="lastCol">
      <w:rPr>
        <w:color w:val="FFFFFF"/>
      </w:rPr>
      <w:tblPr/>
      <w:tcPr>
        <w:shd w:val="clear" w:color="auto" w:fill="943634" w:themeFill="accent2" w:themeFillShade="BF"/>
        <w:vAlign w:val="top"/>
      </w:tcPr>
    </w:tblStylePr>
    <w:tblStylePr w:type="band1Vert">
      <w:tblPr/>
      <w:tcPr>
        <w:shd w:val="clear" w:color="auto" w:fill="DFA7A6" w:themeFill="accent2" w:themeFillTint="7F"/>
        <w:vAlign w:val="top"/>
      </w:tcPr>
    </w:tblStylePr>
    <w:tblStylePr w:type="band1Horz">
      <w:tblPr/>
      <w:tcPr>
        <w:shd w:val="clear" w:color="auto" w:fill="DFA7A6" w:themeFill="accent2" w:themeFillTint="7F"/>
        <w:vAlign w:val="top"/>
      </w:tcPr>
    </w:tblStylePr>
  </w:style>
  <w:style w:type="table" w:styleId="-35">
    <w:name w:val="Colorful Grid Accent 3"/>
    <w:basedOn w:val="a3"/>
    <w:uiPriority w:val="73"/>
    <w:rsid w:val="00C90FA6"/>
    <w:pPr>
      <w:spacing w:after="0" w:line="240" w:lineRule="auto"/>
    </w:pPr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 w:themeFill="accent3" w:themeFillTint="33"/>
    </w:tcPr>
    <w:tblStylePr w:type="firstRow">
      <w:rPr>
        <w:b/>
      </w:rPr>
      <w:tblPr/>
      <w:tcPr>
        <w:shd w:val="clear" w:color="auto" w:fill="D6E3BC" w:themeFill="accent3" w:themeFillTint="66"/>
        <w:vAlign w:val="top"/>
      </w:tcPr>
    </w:tblStylePr>
    <w:tblStylePr w:type="lastRow">
      <w:rPr>
        <w:b/>
        <w:color w:val="000000"/>
      </w:rPr>
      <w:tblPr/>
      <w:tcPr>
        <w:shd w:val="clear" w:color="auto" w:fill="D6E3BC" w:themeFill="accent3" w:themeFillTint="66"/>
        <w:vAlign w:val="top"/>
      </w:tcPr>
    </w:tblStylePr>
    <w:tblStylePr w:type="firstCol">
      <w:rPr>
        <w:color w:val="FFFFFF"/>
      </w:rPr>
      <w:tblPr/>
      <w:tcPr>
        <w:shd w:val="clear" w:color="auto" w:fill="76923C" w:themeFill="accent3" w:themeFillShade="BF"/>
        <w:vAlign w:val="top"/>
      </w:tcPr>
    </w:tblStylePr>
    <w:tblStylePr w:type="lastCol">
      <w:rPr>
        <w:color w:val="FFFFFF"/>
      </w:rPr>
      <w:tblPr/>
      <w:tcPr>
        <w:shd w:val="clear" w:color="auto" w:fill="76923C" w:themeFill="accent3" w:themeFillShade="BF"/>
        <w:vAlign w:val="top"/>
      </w:tcPr>
    </w:tblStylePr>
    <w:tblStylePr w:type="band1Vert">
      <w:tblPr/>
      <w:tcPr>
        <w:shd w:val="clear" w:color="auto" w:fill="CDDDAC" w:themeFill="accent3" w:themeFillTint="7F"/>
        <w:vAlign w:val="top"/>
      </w:tcPr>
    </w:tblStylePr>
    <w:tblStylePr w:type="band1Horz">
      <w:tblPr/>
      <w:tcPr>
        <w:shd w:val="clear" w:color="auto" w:fill="CDDDAC" w:themeFill="accent3" w:themeFillTint="7F"/>
        <w:vAlign w:val="top"/>
      </w:tcPr>
    </w:tblStylePr>
  </w:style>
  <w:style w:type="table" w:styleId="-45">
    <w:name w:val="Colorful Grid Accent 4"/>
    <w:basedOn w:val="a3"/>
    <w:uiPriority w:val="73"/>
    <w:rsid w:val="00C90FA6"/>
    <w:pPr>
      <w:spacing w:after="0" w:line="240" w:lineRule="auto"/>
    </w:pPr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 w:themeFill="accent4" w:themeFillTint="33"/>
    </w:tcPr>
    <w:tblStylePr w:type="firstRow">
      <w:rPr>
        <w:b/>
      </w:rPr>
      <w:tblPr/>
      <w:tcPr>
        <w:shd w:val="clear" w:color="auto" w:fill="CCC0D9" w:themeFill="accent4" w:themeFillTint="66"/>
        <w:vAlign w:val="top"/>
      </w:tcPr>
    </w:tblStylePr>
    <w:tblStylePr w:type="lastRow">
      <w:rPr>
        <w:b/>
        <w:color w:val="000000"/>
      </w:rPr>
      <w:tblPr/>
      <w:tcPr>
        <w:shd w:val="clear" w:color="auto" w:fill="CCC0D9" w:themeFill="accent4" w:themeFillTint="66"/>
        <w:vAlign w:val="top"/>
      </w:tcPr>
    </w:tblStylePr>
    <w:tblStylePr w:type="firstCol">
      <w:rPr>
        <w:color w:val="FFFFFF"/>
      </w:rPr>
      <w:tblPr/>
      <w:tcPr>
        <w:shd w:val="clear" w:color="auto" w:fill="5F497A" w:themeFill="accent4" w:themeFillShade="BF"/>
        <w:vAlign w:val="top"/>
      </w:tcPr>
    </w:tblStylePr>
    <w:tblStylePr w:type="lastCol">
      <w:rPr>
        <w:color w:val="FFFFFF"/>
      </w:rPr>
      <w:tblPr/>
      <w:tcPr>
        <w:shd w:val="clear" w:color="auto" w:fill="5F497A" w:themeFill="accent4" w:themeFillShade="BF"/>
        <w:vAlign w:val="top"/>
      </w:tcPr>
    </w:tblStylePr>
    <w:tblStylePr w:type="band1Vert">
      <w:tblPr/>
      <w:tcPr>
        <w:shd w:val="clear" w:color="auto" w:fill="BFB1D0" w:themeFill="accent4" w:themeFillTint="7F"/>
        <w:vAlign w:val="top"/>
      </w:tcPr>
    </w:tblStylePr>
    <w:tblStylePr w:type="band1Horz">
      <w:tblPr/>
      <w:tcPr>
        <w:shd w:val="clear" w:color="auto" w:fill="BFB1D0" w:themeFill="accent4" w:themeFillTint="7F"/>
        <w:vAlign w:val="top"/>
      </w:tcPr>
    </w:tblStylePr>
  </w:style>
  <w:style w:type="table" w:styleId="-55">
    <w:name w:val="Colorful Grid Accent 5"/>
    <w:basedOn w:val="a3"/>
    <w:uiPriority w:val="73"/>
    <w:rsid w:val="00C90FA6"/>
    <w:pPr>
      <w:spacing w:after="0" w:line="240" w:lineRule="auto"/>
    </w:pPr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 w:themeFill="accent5" w:themeFillTint="33"/>
    </w:tcPr>
    <w:tblStylePr w:type="firstRow">
      <w:rPr>
        <w:b/>
      </w:rPr>
      <w:tblPr/>
      <w:tcPr>
        <w:shd w:val="clear" w:color="auto" w:fill="B6DDE8" w:themeFill="accent5" w:themeFillTint="66"/>
        <w:vAlign w:val="top"/>
      </w:tcPr>
    </w:tblStylePr>
    <w:tblStylePr w:type="lastRow">
      <w:rPr>
        <w:b/>
        <w:color w:val="000000"/>
      </w:rPr>
      <w:tblPr/>
      <w:tcPr>
        <w:shd w:val="clear" w:color="auto" w:fill="B6DDE8" w:themeFill="accent5" w:themeFillTint="66"/>
        <w:vAlign w:val="top"/>
      </w:tcPr>
    </w:tblStylePr>
    <w:tblStylePr w:type="firstCol">
      <w:rPr>
        <w:color w:val="FFFFFF"/>
      </w:rPr>
      <w:tblPr/>
      <w:tcPr>
        <w:shd w:val="clear" w:color="auto" w:fill="31849B" w:themeFill="accent5" w:themeFillShade="BF"/>
        <w:vAlign w:val="top"/>
      </w:tcPr>
    </w:tblStylePr>
    <w:tblStylePr w:type="lastCol">
      <w:rPr>
        <w:color w:val="FFFFFF"/>
      </w:rPr>
      <w:tblPr/>
      <w:tcPr>
        <w:shd w:val="clear" w:color="auto" w:fill="31849B" w:themeFill="accent5" w:themeFillShade="BF"/>
        <w:vAlign w:val="top"/>
      </w:tcPr>
    </w:tblStylePr>
    <w:tblStylePr w:type="band1Vert">
      <w:tblPr/>
      <w:tcPr>
        <w:shd w:val="clear" w:color="auto" w:fill="A5D5E2" w:themeFill="accent5" w:themeFillTint="7F"/>
        <w:vAlign w:val="top"/>
      </w:tcPr>
    </w:tblStylePr>
    <w:tblStylePr w:type="band1Horz">
      <w:tblPr/>
      <w:tcPr>
        <w:shd w:val="clear" w:color="auto" w:fill="A5D5E2" w:themeFill="accent5" w:themeFillTint="7F"/>
        <w:vAlign w:val="top"/>
      </w:tcPr>
    </w:tblStylePr>
  </w:style>
  <w:style w:type="table" w:styleId="-65">
    <w:name w:val="Colorful Grid Accent 6"/>
    <w:basedOn w:val="a3"/>
    <w:uiPriority w:val="73"/>
    <w:rsid w:val="00C90FA6"/>
    <w:pPr>
      <w:spacing w:after="0" w:line="240" w:lineRule="auto"/>
    </w:pPr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 w:themeFill="accent6" w:themeFillTint="33"/>
    </w:tcPr>
    <w:tblStylePr w:type="firstRow">
      <w:rPr>
        <w:b/>
      </w:rPr>
      <w:tblPr/>
      <w:tcPr>
        <w:shd w:val="clear" w:color="auto" w:fill="FBD4B4" w:themeFill="accent6" w:themeFillTint="66"/>
        <w:vAlign w:val="top"/>
      </w:tcPr>
    </w:tblStylePr>
    <w:tblStylePr w:type="lastRow">
      <w:rPr>
        <w:b/>
        <w:color w:val="000000"/>
      </w:rPr>
      <w:tblPr/>
      <w:tcPr>
        <w:shd w:val="clear" w:color="auto" w:fill="FBD4B4" w:themeFill="accent6" w:themeFillTint="66"/>
        <w:vAlign w:val="top"/>
      </w:tcPr>
    </w:tblStylePr>
    <w:tblStylePr w:type="firstCol">
      <w:rPr>
        <w:color w:val="FFFFFF"/>
      </w:rPr>
      <w:tblPr/>
      <w:tcPr>
        <w:shd w:val="clear" w:color="auto" w:fill="E36C0A" w:themeFill="accent6" w:themeFillShade="BF"/>
        <w:vAlign w:val="top"/>
      </w:tcPr>
    </w:tblStylePr>
    <w:tblStylePr w:type="lastCol">
      <w:rPr>
        <w:color w:val="FFFFFF"/>
      </w:rPr>
      <w:tblPr/>
      <w:tcPr>
        <w:shd w:val="clear" w:color="auto" w:fill="E36C0A" w:themeFill="accent6" w:themeFillShade="BF"/>
        <w:vAlign w:val="top"/>
      </w:tcPr>
    </w:tblStylePr>
    <w:tblStylePr w:type="band1Vert">
      <w:tblPr/>
      <w:tcPr>
        <w:shd w:val="clear" w:color="auto" w:fill="FBCAA2" w:themeFill="accent6" w:themeFillTint="7F"/>
        <w:vAlign w:val="top"/>
      </w:tcPr>
    </w:tblStylePr>
    <w:tblStylePr w:type="band1Horz">
      <w:tblPr/>
      <w:tcPr>
        <w:shd w:val="clear" w:color="auto" w:fill="FBCAA2" w:themeFill="accent6" w:themeFillTint="7F"/>
        <w:vAlign w:val="top"/>
      </w:tcPr>
    </w:tblStylePr>
  </w:style>
  <w:style w:type="character" w:styleId="aff8">
    <w:name w:val="annotation reference"/>
    <w:basedOn w:val="a2"/>
    <w:uiPriority w:val="99"/>
    <w:rsid w:val="00C90FA6"/>
    <w:rPr>
      <w:sz w:val="16"/>
      <w:szCs w:val="16"/>
    </w:rPr>
  </w:style>
  <w:style w:type="paragraph" w:styleId="aff9">
    <w:name w:val="annotation text"/>
    <w:basedOn w:val="a1"/>
    <w:link w:val="affa"/>
    <w:uiPriority w:val="99"/>
    <w:rsid w:val="00C90FA6"/>
    <w:pPr>
      <w:spacing w:line="240" w:lineRule="auto"/>
    </w:pPr>
    <w:rPr>
      <w:sz w:val="20"/>
      <w:szCs w:val="20"/>
    </w:rPr>
  </w:style>
  <w:style w:type="character" w:customStyle="1" w:styleId="affa">
    <w:name w:val="Текст примечания Знак"/>
    <w:basedOn w:val="a2"/>
    <w:link w:val="aff9"/>
    <w:uiPriority w:val="99"/>
    <w:rsid w:val="00C90FA6"/>
    <w:rPr>
      <w:sz w:val="20"/>
      <w:szCs w:val="20"/>
    </w:rPr>
  </w:style>
  <w:style w:type="paragraph" w:styleId="affb">
    <w:name w:val="annotation subject"/>
    <w:basedOn w:val="aff9"/>
    <w:link w:val="affc"/>
    <w:uiPriority w:val="99"/>
    <w:rsid w:val="00C90FA6"/>
    <w:rPr>
      <w:b/>
    </w:rPr>
  </w:style>
  <w:style w:type="character" w:customStyle="1" w:styleId="affc">
    <w:name w:val="Тема примечания Знак"/>
    <w:basedOn w:val="affa"/>
    <w:link w:val="affb"/>
    <w:uiPriority w:val="99"/>
    <w:rsid w:val="00C90FA6"/>
    <w:rPr>
      <w:b/>
      <w:sz w:val="20"/>
      <w:szCs w:val="20"/>
    </w:rPr>
  </w:style>
  <w:style w:type="paragraph" w:styleId="affd">
    <w:name w:val="Balloon Text"/>
    <w:basedOn w:val="a1"/>
    <w:link w:val="affe"/>
    <w:uiPriority w:val="99"/>
    <w:rsid w:val="00C90F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e">
    <w:name w:val="Текст выноски Знак"/>
    <w:basedOn w:val="a2"/>
    <w:link w:val="affd"/>
    <w:uiPriority w:val="99"/>
    <w:rsid w:val="00C90F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F3D15BC-3600-484A-8FEB-AE532B13E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5275</Words>
  <Characters>30072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Керим Бачаев</cp:lastModifiedBy>
  <cp:revision>3</cp:revision>
  <dcterms:created xsi:type="dcterms:W3CDTF">2022-12-01T12:37:00Z</dcterms:created>
  <dcterms:modified xsi:type="dcterms:W3CDTF">2022-12-01T12:37:00Z</dcterms:modified>
</cp:coreProperties>
</file>